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A4" w:rsidRPr="004B51AE" w:rsidRDefault="00105AA4" w:rsidP="00105AA4">
      <w:pPr>
        <w:pStyle w:val="Nadpis3"/>
        <w:jc w:val="center"/>
        <w:rPr>
          <w:rFonts w:ascii="Tahoma" w:hAnsi="Tahoma" w:cs="Tahoma"/>
        </w:rPr>
      </w:pPr>
      <w:r w:rsidRPr="004B51AE">
        <w:rPr>
          <w:rFonts w:ascii="Tahoma" w:hAnsi="Tahoma" w:cs="Tahoma"/>
        </w:rPr>
        <w:t>RADA RODIČOV</w:t>
      </w:r>
    </w:p>
    <w:p w:rsidR="00105AA4" w:rsidRPr="004B51AE" w:rsidRDefault="00105AA4" w:rsidP="00105AA4">
      <w:pPr>
        <w:jc w:val="center"/>
        <w:rPr>
          <w:rFonts w:ascii="Tahoma" w:hAnsi="Tahoma" w:cs="Tahoma"/>
          <w:b/>
          <w:bCs/>
          <w:sz w:val="52"/>
        </w:rPr>
      </w:pPr>
      <w:r w:rsidRPr="004B51AE">
        <w:rPr>
          <w:rFonts w:ascii="Tahoma" w:hAnsi="Tahoma" w:cs="Tahoma"/>
          <w:b/>
          <w:bCs/>
          <w:sz w:val="52"/>
        </w:rPr>
        <w:t>PRI ZŠ POLIANSKA 1, KOŠICE n.o.</w:t>
      </w: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Default="00105AA4" w:rsidP="00105AA4">
      <w:pPr>
        <w:rPr>
          <w:b/>
          <w:bCs/>
          <w:sz w:val="44"/>
        </w:rPr>
      </w:pPr>
    </w:p>
    <w:p w:rsidR="00105AA4" w:rsidRPr="004B51AE" w:rsidRDefault="00105AA4" w:rsidP="00105AA4">
      <w:pPr>
        <w:pStyle w:val="Nadpis1"/>
        <w:rPr>
          <w:rFonts w:ascii="Tahoma" w:hAnsi="Tahoma" w:cs="Tahoma"/>
          <w:sz w:val="64"/>
          <w:szCs w:val="64"/>
        </w:rPr>
      </w:pPr>
      <w:r w:rsidRPr="004B51AE">
        <w:rPr>
          <w:rFonts w:ascii="Tahoma" w:hAnsi="Tahoma" w:cs="Tahoma"/>
          <w:sz w:val="64"/>
          <w:szCs w:val="64"/>
        </w:rPr>
        <w:t>Výročná správa za rok 201</w:t>
      </w:r>
      <w:r w:rsidR="00D84874">
        <w:rPr>
          <w:rFonts w:ascii="Tahoma" w:hAnsi="Tahoma" w:cs="Tahoma"/>
          <w:sz w:val="64"/>
          <w:szCs w:val="64"/>
        </w:rPr>
        <w:t>4</w:t>
      </w:r>
    </w:p>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Default="00105AA4" w:rsidP="00105AA4"/>
    <w:p w:rsidR="00105AA4" w:rsidRPr="004B51AE" w:rsidRDefault="00105AA4" w:rsidP="00105AA4">
      <w:pPr>
        <w:pStyle w:val="Nadpis2"/>
        <w:rPr>
          <w:rFonts w:ascii="Tahoma" w:hAnsi="Tahoma" w:cs="Tahoma"/>
          <w:b/>
          <w:bCs/>
          <w:sz w:val="44"/>
        </w:rPr>
      </w:pPr>
      <w:r w:rsidRPr="004B51AE">
        <w:rPr>
          <w:rFonts w:ascii="Tahoma" w:hAnsi="Tahoma" w:cs="Tahoma"/>
          <w:b/>
          <w:bCs/>
          <w:sz w:val="44"/>
        </w:rPr>
        <w:t xml:space="preserve">V Košiciach, </w:t>
      </w:r>
      <w:r w:rsidR="00741923">
        <w:rPr>
          <w:rFonts w:ascii="Tahoma" w:hAnsi="Tahoma" w:cs="Tahoma"/>
          <w:b/>
          <w:bCs/>
          <w:sz w:val="44"/>
        </w:rPr>
        <w:t>30</w:t>
      </w:r>
      <w:r w:rsidRPr="004B51AE">
        <w:rPr>
          <w:rFonts w:ascii="Tahoma" w:hAnsi="Tahoma" w:cs="Tahoma"/>
          <w:b/>
          <w:bCs/>
          <w:sz w:val="44"/>
        </w:rPr>
        <w:t>. júna 201</w:t>
      </w:r>
      <w:r w:rsidR="00D84874">
        <w:rPr>
          <w:rFonts w:ascii="Tahoma" w:hAnsi="Tahoma" w:cs="Tahoma"/>
          <w:b/>
          <w:bCs/>
          <w:sz w:val="44"/>
        </w:rPr>
        <w:t>5</w:t>
      </w:r>
    </w:p>
    <w:p w:rsidR="00105AA4" w:rsidRDefault="00105AA4" w:rsidP="00105AA4"/>
    <w:p w:rsidR="00105AA4" w:rsidRPr="009A62A6" w:rsidRDefault="00105AA4" w:rsidP="00105AA4">
      <w:pPr>
        <w:spacing w:line="360" w:lineRule="auto"/>
        <w:rPr>
          <w:rFonts w:ascii="Tahoma" w:hAnsi="Tahoma" w:cs="Tahoma"/>
          <w:b/>
          <w:bCs/>
          <w:sz w:val="32"/>
        </w:rPr>
      </w:pPr>
      <w:r w:rsidRPr="009A62A6">
        <w:rPr>
          <w:rFonts w:ascii="Tahoma" w:hAnsi="Tahoma" w:cs="Tahoma"/>
          <w:b/>
          <w:bCs/>
          <w:sz w:val="32"/>
        </w:rPr>
        <w:lastRenderedPageBreak/>
        <w:t>1 Identifikácia organizácie</w:t>
      </w:r>
    </w:p>
    <w:p w:rsidR="00105AA4" w:rsidRPr="009A62A6" w:rsidRDefault="00105AA4" w:rsidP="00105AA4">
      <w:pPr>
        <w:spacing w:line="360" w:lineRule="auto"/>
        <w:rPr>
          <w:rFonts w:ascii="Tahoma" w:hAnsi="Tahoma" w:cs="Tahoma"/>
          <w:b/>
          <w:bCs/>
          <w:sz w:val="28"/>
        </w:rPr>
      </w:pPr>
    </w:p>
    <w:p w:rsidR="00105AA4" w:rsidRPr="009A62A6" w:rsidRDefault="00105AA4" w:rsidP="00105AA4">
      <w:pPr>
        <w:spacing w:line="360" w:lineRule="auto"/>
        <w:rPr>
          <w:rFonts w:ascii="Tahoma" w:hAnsi="Tahoma" w:cs="Tahoma"/>
          <w:b/>
          <w:bCs/>
        </w:rPr>
      </w:pPr>
      <w:r w:rsidRPr="009A62A6">
        <w:rPr>
          <w:rFonts w:ascii="Tahoma" w:hAnsi="Tahoma" w:cs="Tahoma"/>
          <w:b/>
          <w:bCs/>
          <w:sz w:val="28"/>
        </w:rPr>
        <w:t>Názov:</w:t>
      </w:r>
      <w:r w:rsidRPr="009A62A6">
        <w:rPr>
          <w:rFonts w:ascii="Tahoma" w:hAnsi="Tahoma" w:cs="Tahoma"/>
          <w:b/>
          <w:bCs/>
        </w:rPr>
        <w:t xml:space="preserve">                           Rada rodičov pri ZŠ Polianska č. 1, Košice n. o.</w:t>
      </w:r>
    </w:p>
    <w:p w:rsidR="00105AA4" w:rsidRPr="009A62A6" w:rsidRDefault="00105AA4" w:rsidP="00105AA4">
      <w:pPr>
        <w:spacing w:line="360" w:lineRule="auto"/>
        <w:rPr>
          <w:rFonts w:ascii="Tahoma" w:hAnsi="Tahoma" w:cs="Tahoma"/>
          <w:b/>
          <w:bCs/>
        </w:rPr>
      </w:pPr>
      <w:r w:rsidRPr="009A62A6">
        <w:rPr>
          <w:rFonts w:ascii="Tahoma" w:hAnsi="Tahoma" w:cs="Tahoma"/>
          <w:b/>
          <w:bCs/>
        </w:rPr>
        <w:t>Sídlo:                               Základná škola, Polianska 1, 040 01  Košice</w:t>
      </w:r>
    </w:p>
    <w:p w:rsidR="00105AA4" w:rsidRPr="009A62A6" w:rsidRDefault="00105AA4" w:rsidP="00105AA4">
      <w:pPr>
        <w:spacing w:line="360" w:lineRule="auto"/>
        <w:rPr>
          <w:rFonts w:ascii="Tahoma" w:hAnsi="Tahoma" w:cs="Tahoma"/>
          <w:b/>
          <w:bCs/>
        </w:rPr>
      </w:pPr>
      <w:r w:rsidRPr="009A62A6">
        <w:rPr>
          <w:rFonts w:ascii="Tahoma" w:hAnsi="Tahoma" w:cs="Tahoma"/>
          <w:b/>
          <w:bCs/>
        </w:rPr>
        <w:t>Forma hospodárenia:    Nezisková organizácia</w:t>
      </w:r>
    </w:p>
    <w:p w:rsidR="00105AA4" w:rsidRDefault="00105AA4" w:rsidP="00105AA4">
      <w:pPr>
        <w:spacing w:line="360" w:lineRule="auto"/>
        <w:rPr>
          <w:b/>
          <w:bCs/>
        </w:rPr>
      </w:pPr>
    </w:p>
    <w:p w:rsidR="00105AA4" w:rsidRPr="009D0216" w:rsidRDefault="00105AA4" w:rsidP="00105AA4">
      <w:pPr>
        <w:spacing w:line="360" w:lineRule="auto"/>
        <w:jc w:val="both"/>
        <w:rPr>
          <w:rFonts w:ascii="Tahoma" w:hAnsi="Tahoma" w:cs="Tahoma"/>
        </w:rPr>
      </w:pPr>
      <w:r>
        <w:rPr>
          <w:rFonts w:ascii="Tahoma" w:hAnsi="Tahoma" w:cs="Tahoma"/>
        </w:rPr>
        <w:tab/>
      </w:r>
      <w:r w:rsidRPr="009D0216">
        <w:rPr>
          <w:rFonts w:ascii="Tahoma" w:hAnsi="Tahoma" w:cs="Tahoma"/>
        </w:rPr>
        <w:t xml:space="preserve">Rada rodičov pri ZŠ Polianska č.1, Košice je nezisková organizácia, ktorá vznikla v septembri 2003. Účelom organizácie je poskytovanie všeobecne prospešných služieb v súlade s ustanovením Zákona č. 213/1997 v znení neskorších predpisov a to: </w:t>
      </w:r>
    </w:p>
    <w:p w:rsidR="00105AA4" w:rsidRPr="009D0216" w:rsidRDefault="00105AA4" w:rsidP="00105AA4">
      <w:pPr>
        <w:numPr>
          <w:ilvl w:val="0"/>
          <w:numId w:val="1"/>
        </w:numPr>
        <w:spacing w:line="360" w:lineRule="auto"/>
        <w:rPr>
          <w:rFonts w:ascii="Tahoma" w:hAnsi="Tahoma" w:cs="Tahoma"/>
        </w:rPr>
      </w:pPr>
      <w:r w:rsidRPr="009D0216">
        <w:rPr>
          <w:rFonts w:ascii="Tahoma" w:hAnsi="Tahoma" w:cs="Tahoma"/>
        </w:rPr>
        <w:t>vzdelávanie, výchova a rozvoj telesnej kultúry</w:t>
      </w:r>
    </w:p>
    <w:p w:rsidR="00105AA4" w:rsidRPr="009D0216" w:rsidRDefault="00105AA4" w:rsidP="00105AA4">
      <w:pPr>
        <w:numPr>
          <w:ilvl w:val="0"/>
          <w:numId w:val="1"/>
        </w:numPr>
        <w:spacing w:line="360" w:lineRule="auto"/>
        <w:rPr>
          <w:rFonts w:ascii="Tahoma" w:hAnsi="Tahoma" w:cs="Tahoma"/>
        </w:rPr>
      </w:pPr>
      <w:r w:rsidRPr="009D0216">
        <w:rPr>
          <w:rFonts w:ascii="Tahoma" w:hAnsi="Tahoma" w:cs="Tahoma"/>
        </w:rPr>
        <w:t>tvorba a ochrana životného prostredia a ochrana zdravia obyvateľstva</w:t>
      </w:r>
    </w:p>
    <w:p w:rsidR="00105AA4" w:rsidRPr="009D0216" w:rsidRDefault="00105AA4" w:rsidP="00105AA4">
      <w:pPr>
        <w:numPr>
          <w:ilvl w:val="0"/>
          <w:numId w:val="1"/>
        </w:numPr>
        <w:spacing w:line="360" w:lineRule="auto"/>
        <w:rPr>
          <w:rFonts w:ascii="Tahoma" w:hAnsi="Tahoma" w:cs="Tahoma"/>
        </w:rPr>
      </w:pPr>
      <w:r w:rsidRPr="009D0216">
        <w:rPr>
          <w:rFonts w:ascii="Tahoma" w:hAnsi="Tahoma" w:cs="Tahoma"/>
        </w:rPr>
        <w:t>služby na podporu regionálneho rozvoja a zamestnanosti</w:t>
      </w:r>
    </w:p>
    <w:p w:rsidR="00105AA4" w:rsidRPr="009D0216" w:rsidRDefault="00105AA4" w:rsidP="00105AA4">
      <w:pPr>
        <w:numPr>
          <w:ilvl w:val="0"/>
          <w:numId w:val="1"/>
        </w:numPr>
        <w:spacing w:line="360" w:lineRule="auto"/>
        <w:rPr>
          <w:rFonts w:ascii="Tahoma" w:hAnsi="Tahoma" w:cs="Tahoma"/>
        </w:rPr>
      </w:pPr>
      <w:r w:rsidRPr="009D0216">
        <w:rPr>
          <w:rFonts w:ascii="Tahoma" w:hAnsi="Tahoma" w:cs="Tahoma"/>
        </w:rPr>
        <w:t>podnikateľská činnosť v rozsahu voľnej živnosti</w:t>
      </w:r>
    </w:p>
    <w:p w:rsidR="00105AA4" w:rsidRPr="009D0216" w:rsidRDefault="00105AA4" w:rsidP="00105AA4">
      <w:pPr>
        <w:spacing w:line="360" w:lineRule="auto"/>
        <w:ind w:left="360"/>
        <w:rPr>
          <w:rFonts w:ascii="Tahoma" w:hAnsi="Tahoma" w:cs="Tahoma"/>
        </w:rPr>
      </w:pPr>
      <w:r w:rsidRPr="009D0216">
        <w:rPr>
          <w:rFonts w:ascii="Tahoma" w:hAnsi="Tahoma" w:cs="Tahoma"/>
        </w:rPr>
        <w:t>5.  poskytovanie sociálnej pomoci a humanitná činnosť</w:t>
      </w:r>
    </w:p>
    <w:p w:rsidR="00105AA4" w:rsidRDefault="00105AA4" w:rsidP="00105AA4">
      <w:pPr>
        <w:spacing w:line="360" w:lineRule="auto"/>
      </w:pPr>
    </w:p>
    <w:p w:rsidR="00105AA4" w:rsidRPr="009A62A6" w:rsidRDefault="00105AA4" w:rsidP="00105AA4">
      <w:pPr>
        <w:spacing w:line="360" w:lineRule="auto"/>
        <w:rPr>
          <w:rFonts w:ascii="Tahoma" w:hAnsi="Tahoma" w:cs="Tahoma"/>
          <w:b/>
        </w:rPr>
      </w:pPr>
      <w:r w:rsidRPr="009A62A6">
        <w:rPr>
          <w:rFonts w:ascii="Tahoma" w:hAnsi="Tahoma" w:cs="Tahoma"/>
          <w:b/>
        </w:rPr>
        <w:t>Orgánmi organizácie sú:</w:t>
      </w:r>
    </w:p>
    <w:p w:rsidR="00105AA4" w:rsidRPr="009A62A6" w:rsidRDefault="00105AA4" w:rsidP="00105AA4">
      <w:pPr>
        <w:numPr>
          <w:ilvl w:val="0"/>
          <w:numId w:val="2"/>
        </w:numPr>
        <w:spacing w:line="360" w:lineRule="auto"/>
        <w:rPr>
          <w:rFonts w:ascii="Tahoma" w:hAnsi="Tahoma" w:cs="Tahoma"/>
        </w:rPr>
      </w:pPr>
      <w:r w:rsidRPr="009A62A6">
        <w:rPr>
          <w:rFonts w:ascii="Tahoma" w:hAnsi="Tahoma" w:cs="Tahoma"/>
        </w:rPr>
        <w:t>správna rada</w:t>
      </w:r>
    </w:p>
    <w:p w:rsidR="00105AA4" w:rsidRPr="009A62A6" w:rsidRDefault="00105AA4" w:rsidP="00105AA4">
      <w:pPr>
        <w:numPr>
          <w:ilvl w:val="0"/>
          <w:numId w:val="2"/>
        </w:numPr>
        <w:spacing w:line="360" w:lineRule="auto"/>
        <w:rPr>
          <w:rFonts w:ascii="Tahoma" w:hAnsi="Tahoma" w:cs="Tahoma"/>
        </w:rPr>
      </w:pPr>
      <w:r w:rsidRPr="009A62A6">
        <w:rPr>
          <w:rFonts w:ascii="Tahoma" w:hAnsi="Tahoma" w:cs="Tahoma"/>
        </w:rPr>
        <w:t>riaditeľ</w:t>
      </w:r>
    </w:p>
    <w:p w:rsidR="00105AA4" w:rsidRPr="009A62A6" w:rsidRDefault="00105AA4" w:rsidP="00105AA4">
      <w:pPr>
        <w:numPr>
          <w:ilvl w:val="0"/>
          <w:numId w:val="2"/>
        </w:numPr>
        <w:spacing w:line="360" w:lineRule="auto"/>
        <w:rPr>
          <w:rFonts w:ascii="Tahoma" w:hAnsi="Tahoma" w:cs="Tahoma"/>
        </w:rPr>
      </w:pPr>
      <w:r w:rsidRPr="009A62A6">
        <w:rPr>
          <w:rFonts w:ascii="Tahoma" w:hAnsi="Tahoma" w:cs="Tahoma"/>
        </w:rPr>
        <w:t>revízor</w:t>
      </w:r>
    </w:p>
    <w:p w:rsidR="00105AA4" w:rsidRPr="009A62A6" w:rsidRDefault="00105AA4" w:rsidP="00105AA4">
      <w:pPr>
        <w:spacing w:line="360" w:lineRule="auto"/>
        <w:rPr>
          <w:rFonts w:ascii="Tahoma" w:hAnsi="Tahoma" w:cs="Tahoma"/>
        </w:rPr>
      </w:pPr>
    </w:p>
    <w:p w:rsidR="00105AA4" w:rsidRPr="009A62A6" w:rsidRDefault="00105AA4" w:rsidP="00105AA4">
      <w:pPr>
        <w:spacing w:line="360" w:lineRule="auto"/>
        <w:rPr>
          <w:rFonts w:ascii="Tahoma" w:hAnsi="Tahoma" w:cs="Tahoma"/>
          <w:b/>
        </w:rPr>
      </w:pPr>
      <w:r w:rsidRPr="009A62A6">
        <w:rPr>
          <w:rFonts w:ascii="Tahoma" w:hAnsi="Tahoma" w:cs="Tahoma"/>
          <w:b/>
        </w:rPr>
        <w:t>Správna rada:</w:t>
      </w:r>
    </w:p>
    <w:p w:rsidR="00105AA4" w:rsidRDefault="00105AA4" w:rsidP="00105AA4">
      <w:pPr>
        <w:spacing w:line="360" w:lineRule="auto"/>
        <w:rPr>
          <w:rFonts w:ascii="Tahoma" w:hAnsi="Tahoma" w:cs="Tahoma"/>
        </w:rPr>
      </w:pPr>
    </w:p>
    <w:p w:rsidR="00105AA4" w:rsidRPr="004B51AE" w:rsidRDefault="00105AA4" w:rsidP="00105AA4">
      <w:pPr>
        <w:spacing w:line="360" w:lineRule="auto"/>
        <w:rPr>
          <w:rFonts w:ascii="Tahoma" w:hAnsi="Tahoma" w:cs="Tahoma"/>
        </w:rPr>
      </w:pPr>
      <w:r>
        <w:rPr>
          <w:rFonts w:ascii="Tahoma" w:hAnsi="Tahoma" w:cs="Tahoma"/>
        </w:rPr>
        <w:t>Mgr</w:t>
      </w:r>
      <w:r w:rsidRPr="004B51AE">
        <w:rPr>
          <w:rFonts w:ascii="Tahoma" w:hAnsi="Tahoma" w:cs="Tahoma"/>
        </w:rPr>
        <w:t>. I</w:t>
      </w:r>
      <w:r>
        <w:rPr>
          <w:rFonts w:ascii="Tahoma" w:hAnsi="Tahoma" w:cs="Tahoma"/>
        </w:rPr>
        <w:t>ngrid</w:t>
      </w:r>
      <w:r w:rsidRPr="004B51AE">
        <w:rPr>
          <w:rFonts w:ascii="Tahoma" w:hAnsi="Tahoma" w:cs="Tahoma"/>
        </w:rPr>
        <w:t xml:space="preserve"> Tomková</w:t>
      </w:r>
      <w:r>
        <w:rPr>
          <w:rFonts w:ascii="Tahoma" w:hAnsi="Tahoma" w:cs="Tahoma"/>
        </w:rPr>
        <w:t>:</w:t>
      </w:r>
      <w:r w:rsidRPr="004B51AE">
        <w:rPr>
          <w:rFonts w:ascii="Tahoma" w:hAnsi="Tahoma" w:cs="Tahoma"/>
        </w:rPr>
        <w:t xml:space="preserve"> </w:t>
      </w:r>
      <w:r>
        <w:rPr>
          <w:rFonts w:ascii="Tahoma" w:hAnsi="Tahoma" w:cs="Tahoma"/>
        </w:rPr>
        <w:t xml:space="preserve">     </w:t>
      </w:r>
      <w:r w:rsidRPr="004B51AE">
        <w:rPr>
          <w:rFonts w:ascii="Tahoma" w:hAnsi="Tahoma" w:cs="Tahoma"/>
        </w:rPr>
        <w:t>predseda</w:t>
      </w:r>
    </w:p>
    <w:p w:rsidR="00105AA4" w:rsidRPr="004B51AE" w:rsidRDefault="00105AA4" w:rsidP="00105AA4">
      <w:pPr>
        <w:spacing w:line="360" w:lineRule="auto"/>
        <w:rPr>
          <w:rFonts w:ascii="Tahoma" w:hAnsi="Tahoma" w:cs="Tahoma"/>
        </w:rPr>
      </w:pPr>
      <w:r>
        <w:rPr>
          <w:rFonts w:ascii="Tahoma" w:hAnsi="Tahoma" w:cs="Tahoma"/>
        </w:rPr>
        <w:t>Mgr</w:t>
      </w:r>
      <w:r w:rsidRPr="004B51AE">
        <w:rPr>
          <w:rFonts w:ascii="Tahoma" w:hAnsi="Tahoma" w:cs="Tahoma"/>
        </w:rPr>
        <w:t>. I</w:t>
      </w:r>
      <w:r>
        <w:rPr>
          <w:rFonts w:ascii="Tahoma" w:hAnsi="Tahoma" w:cs="Tahoma"/>
        </w:rPr>
        <w:t>veta</w:t>
      </w:r>
      <w:r w:rsidRPr="004B51AE">
        <w:rPr>
          <w:rFonts w:ascii="Tahoma" w:hAnsi="Tahoma" w:cs="Tahoma"/>
        </w:rPr>
        <w:t xml:space="preserve"> Margová</w:t>
      </w:r>
      <w:r>
        <w:rPr>
          <w:rFonts w:ascii="Tahoma" w:hAnsi="Tahoma" w:cs="Tahoma"/>
        </w:rPr>
        <w:t>:</w:t>
      </w:r>
      <w:r w:rsidRPr="004B51AE">
        <w:rPr>
          <w:rFonts w:ascii="Tahoma" w:hAnsi="Tahoma" w:cs="Tahoma"/>
        </w:rPr>
        <w:t xml:space="preserve"> </w:t>
      </w:r>
      <w:r>
        <w:rPr>
          <w:rFonts w:ascii="Tahoma" w:hAnsi="Tahoma" w:cs="Tahoma"/>
        </w:rPr>
        <w:t xml:space="preserve">       </w:t>
      </w:r>
      <w:r w:rsidRPr="004B51AE">
        <w:rPr>
          <w:rFonts w:ascii="Tahoma" w:hAnsi="Tahoma" w:cs="Tahoma"/>
        </w:rPr>
        <w:t>podpredseda</w:t>
      </w:r>
    </w:p>
    <w:p w:rsidR="00105AA4" w:rsidRPr="004B51AE" w:rsidRDefault="00105AA4" w:rsidP="00105AA4">
      <w:pPr>
        <w:spacing w:line="360" w:lineRule="auto"/>
        <w:rPr>
          <w:rFonts w:ascii="Tahoma" w:hAnsi="Tahoma" w:cs="Tahoma"/>
        </w:rPr>
      </w:pPr>
      <w:r>
        <w:rPr>
          <w:rFonts w:ascii="Tahoma" w:hAnsi="Tahoma" w:cs="Tahoma"/>
        </w:rPr>
        <w:t>Bc</w:t>
      </w:r>
      <w:r w:rsidRPr="004B51AE">
        <w:rPr>
          <w:rFonts w:ascii="Tahoma" w:hAnsi="Tahoma" w:cs="Tahoma"/>
        </w:rPr>
        <w:t>. M</w:t>
      </w:r>
      <w:r>
        <w:rPr>
          <w:rFonts w:ascii="Tahoma" w:hAnsi="Tahoma" w:cs="Tahoma"/>
        </w:rPr>
        <w:t>arína</w:t>
      </w:r>
      <w:r w:rsidRPr="004B51AE">
        <w:rPr>
          <w:rFonts w:ascii="Tahoma" w:hAnsi="Tahoma" w:cs="Tahoma"/>
        </w:rPr>
        <w:t xml:space="preserve"> Kočiščáková</w:t>
      </w:r>
      <w:r>
        <w:rPr>
          <w:rFonts w:ascii="Tahoma" w:hAnsi="Tahoma" w:cs="Tahoma"/>
        </w:rPr>
        <w:t>:</w:t>
      </w:r>
      <w:r w:rsidRPr="004B51AE">
        <w:rPr>
          <w:rFonts w:ascii="Tahoma" w:hAnsi="Tahoma" w:cs="Tahoma"/>
        </w:rPr>
        <w:t xml:space="preserve"> </w:t>
      </w:r>
      <w:r>
        <w:rPr>
          <w:rFonts w:ascii="Tahoma" w:hAnsi="Tahoma" w:cs="Tahoma"/>
        </w:rPr>
        <w:t xml:space="preserve">  </w:t>
      </w:r>
      <w:r w:rsidRPr="004B51AE">
        <w:rPr>
          <w:rFonts w:ascii="Tahoma" w:hAnsi="Tahoma" w:cs="Tahoma"/>
        </w:rPr>
        <w:t>pokladník</w:t>
      </w:r>
    </w:p>
    <w:p w:rsidR="00105AA4" w:rsidRPr="004B51AE" w:rsidRDefault="00105AA4" w:rsidP="00105AA4">
      <w:pPr>
        <w:spacing w:line="360" w:lineRule="auto"/>
        <w:rPr>
          <w:rFonts w:ascii="Tahoma" w:hAnsi="Tahoma" w:cs="Tahoma"/>
        </w:rPr>
      </w:pPr>
      <w:r>
        <w:rPr>
          <w:rFonts w:ascii="Tahoma" w:hAnsi="Tahoma" w:cs="Tahoma"/>
        </w:rPr>
        <w:t>Ing</w:t>
      </w:r>
      <w:r w:rsidRPr="004B51AE">
        <w:rPr>
          <w:rFonts w:ascii="Tahoma" w:hAnsi="Tahoma" w:cs="Tahoma"/>
        </w:rPr>
        <w:t>. R</w:t>
      </w:r>
      <w:r>
        <w:rPr>
          <w:rFonts w:ascii="Tahoma" w:hAnsi="Tahoma" w:cs="Tahoma"/>
        </w:rPr>
        <w:t>óbert</w:t>
      </w:r>
      <w:r w:rsidRPr="004B51AE">
        <w:rPr>
          <w:rFonts w:ascii="Tahoma" w:hAnsi="Tahoma" w:cs="Tahoma"/>
        </w:rPr>
        <w:t xml:space="preserve"> Moško </w:t>
      </w:r>
      <w:r>
        <w:rPr>
          <w:rFonts w:ascii="Tahoma" w:hAnsi="Tahoma" w:cs="Tahoma"/>
        </w:rPr>
        <w:t xml:space="preserve">:         </w:t>
      </w:r>
      <w:r w:rsidRPr="004B51AE">
        <w:rPr>
          <w:rFonts w:ascii="Tahoma" w:hAnsi="Tahoma" w:cs="Tahoma"/>
        </w:rPr>
        <w:t>revízor</w:t>
      </w:r>
    </w:p>
    <w:p w:rsidR="00105AA4" w:rsidRDefault="00105AA4" w:rsidP="00105AA4">
      <w:pPr>
        <w:spacing w:line="360" w:lineRule="auto"/>
      </w:pPr>
    </w:p>
    <w:p w:rsidR="00105AA4" w:rsidRPr="009A62A6" w:rsidRDefault="00105AA4" w:rsidP="00105AA4">
      <w:pPr>
        <w:spacing w:line="360" w:lineRule="auto"/>
        <w:rPr>
          <w:rFonts w:ascii="Tahoma" w:hAnsi="Tahoma" w:cs="Tahoma"/>
          <w:b/>
        </w:rPr>
      </w:pPr>
      <w:r w:rsidRPr="009A62A6">
        <w:rPr>
          <w:rFonts w:ascii="Tahoma" w:hAnsi="Tahoma" w:cs="Tahoma"/>
          <w:b/>
        </w:rPr>
        <w:t>Riaditeľ:</w:t>
      </w:r>
    </w:p>
    <w:p w:rsidR="00105AA4" w:rsidRPr="009A62A6" w:rsidRDefault="00105AA4" w:rsidP="00105AA4">
      <w:pPr>
        <w:spacing w:line="360" w:lineRule="auto"/>
        <w:rPr>
          <w:rFonts w:ascii="Tahoma" w:hAnsi="Tahoma" w:cs="Tahoma"/>
        </w:rPr>
      </w:pPr>
      <w:r w:rsidRPr="009A62A6">
        <w:rPr>
          <w:rFonts w:ascii="Tahoma" w:hAnsi="Tahoma" w:cs="Tahoma"/>
        </w:rPr>
        <w:t xml:space="preserve">PhDr. Lýdia Popadičová  </w:t>
      </w:r>
    </w:p>
    <w:p w:rsidR="00105AA4" w:rsidRDefault="00105AA4" w:rsidP="00105AA4">
      <w:pPr>
        <w:spacing w:line="360" w:lineRule="auto"/>
        <w:rPr>
          <w:rFonts w:ascii="Tahoma" w:hAnsi="Tahoma" w:cs="Tahoma"/>
          <w:b/>
          <w:sz w:val="32"/>
        </w:rPr>
      </w:pPr>
    </w:p>
    <w:p w:rsidR="00105AA4" w:rsidRPr="009A62A6" w:rsidRDefault="00105AA4" w:rsidP="00105AA4">
      <w:pPr>
        <w:spacing w:line="360" w:lineRule="auto"/>
        <w:rPr>
          <w:rFonts w:ascii="Tahoma" w:hAnsi="Tahoma" w:cs="Tahoma"/>
          <w:b/>
          <w:sz w:val="32"/>
        </w:rPr>
      </w:pPr>
      <w:r w:rsidRPr="009A62A6">
        <w:rPr>
          <w:rFonts w:ascii="Tahoma" w:hAnsi="Tahoma" w:cs="Tahoma"/>
          <w:b/>
          <w:sz w:val="32"/>
        </w:rPr>
        <w:lastRenderedPageBreak/>
        <w:t>2 Činnosť Rady rodičov</w:t>
      </w:r>
    </w:p>
    <w:p w:rsidR="00105AA4" w:rsidRPr="009A62A6" w:rsidRDefault="00105AA4" w:rsidP="00105AA4">
      <w:pPr>
        <w:spacing w:line="360" w:lineRule="auto"/>
        <w:rPr>
          <w:rFonts w:ascii="Tahoma" w:hAnsi="Tahoma" w:cs="Tahoma"/>
          <w:sz w:val="32"/>
        </w:rPr>
      </w:pPr>
    </w:p>
    <w:p w:rsidR="00105AA4" w:rsidRPr="009A62A6" w:rsidRDefault="00105AA4" w:rsidP="00105AA4">
      <w:pPr>
        <w:spacing w:line="360" w:lineRule="auto"/>
        <w:ind w:firstLine="708"/>
        <w:jc w:val="both"/>
        <w:rPr>
          <w:rFonts w:ascii="Tahoma" w:hAnsi="Tahoma" w:cs="Tahoma"/>
        </w:rPr>
      </w:pPr>
      <w:r w:rsidRPr="009A62A6">
        <w:rPr>
          <w:rFonts w:ascii="Tahoma" w:hAnsi="Tahoma" w:cs="Tahoma"/>
        </w:rPr>
        <w:t xml:space="preserve">Rada rodičov sa stretáva </w:t>
      </w:r>
      <w:r w:rsidR="00741923">
        <w:rPr>
          <w:rFonts w:ascii="Tahoma" w:hAnsi="Tahoma" w:cs="Tahoma"/>
        </w:rPr>
        <w:t>na pravidelných</w:t>
      </w:r>
      <w:r w:rsidRPr="009A62A6">
        <w:rPr>
          <w:rFonts w:ascii="Tahoma" w:hAnsi="Tahoma" w:cs="Tahoma"/>
        </w:rPr>
        <w:t xml:space="preserve"> zasadnutiach, </w:t>
      </w:r>
      <w:r w:rsidR="00741923">
        <w:rPr>
          <w:rFonts w:ascii="Tahoma" w:hAnsi="Tahoma" w:cs="Tahoma"/>
        </w:rPr>
        <w:t>obvykle</w:t>
      </w:r>
      <w:r w:rsidRPr="009A62A6">
        <w:rPr>
          <w:rFonts w:ascii="Tahoma" w:hAnsi="Tahoma" w:cs="Tahoma"/>
        </w:rPr>
        <w:t xml:space="preserve"> 1x štvrťročne</w:t>
      </w:r>
      <w:r w:rsidR="00567A34">
        <w:rPr>
          <w:rFonts w:ascii="Tahoma" w:hAnsi="Tahoma" w:cs="Tahoma"/>
        </w:rPr>
        <w:t>,</w:t>
      </w:r>
      <w:r w:rsidRPr="009A62A6">
        <w:rPr>
          <w:rFonts w:ascii="Tahoma" w:hAnsi="Tahoma" w:cs="Tahoma"/>
        </w:rPr>
        <w:t xml:space="preserve"> a to počas školského roka. V roku 201</w:t>
      </w:r>
      <w:r w:rsidR="00D84874">
        <w:rPr>
          <w:rFonts w:ascii="Tahoma" w:hAnsi="Tahoma" w:cs="Tahoma"/>
        </w:rPr>
        <w:t>4</w:t>
      </w:r>
      <w:r w:rsidRPr="009A62A6">
        <w:rPr>
          <w:rFonts w:ascii="Tahoma" w:hAnsi="Tahoma" w:cs="Tahoma"/>
        </w:rPr>
        <w:t xml:space="preserve"> sa Rada rodičov stretla 4x, konkrétne v mesiacoch apríl, jún, </w:t>
      </w:r>
      <w:r>
        <w:rPr>
          <w:rFonts w:ascii="Tahoma" w:hAnsi="Tahoma" w:cs="Tahoma"/>
        </w:rPr>
        <w:t>september</w:t>
      </w:r>
      <w:r w:rsidRPr="009A62A6">
        <w:rPr>
          <w:rFonts w:ascii="Tahoma" w:hAnsi="Tahoma" w:cs="Tahoma"/>
        </w:rPr>
        <w:t xml:space="preserve"> a </w:t>
      </w:r>
      <w:r w:rsidR="00D84874">
        <w:rPr>
          <w:rFonts w:ascii="Tahoma" w:hAnsi="Tahoma" w:cs="Tahoma"/>
        </w:rPr>
        <w:t>november</w:t>
      </w:r>
      <w:r w:rsidRPr="009A62A6">
        <w:rPr>
          <w:rFonts w:ascii="Tahoma" w:hAnsi="Tahoma" w:cs="Tahoma"/>
        </w:rPr>
        <w:t xml:space="preserve">. V čase letných prázdnin sa zasadnutia nekonajú. Zasadnutí sa zúčastňujú členovia organizácie, ktorými sú zástupcovia rodičov (triedni dôverníci) jednotlivých tried, volení na začiatku školského roka rodičmi danej triedy. Na zasadnutiach sa pravidelne zúčastňujú aj riaditeľka školy RNDr. Ingrid Gamčíková a zástupkyňa školy PhDr. Lýdia Popadičová, ktorá je zároveň aj riaditeľkou Rady rodičov. Obe v mene vedenia školy spolupracujú s Radou rodičov a pravidelne podávajú informácie o dianí na škole, zmenách a plánoch a odpovedajú na otázky týkajúce sa školy. Zároveň v mene školy podávajú návrhy na finančné čerpanie </w:t>
      </w:r>
      <w:r>
        <w:rPr>
          <w:rFonts w:ascii="Tahoma" w:hAnsi="Tahoma" w:cs="Tahoma"/>
        </w:rPr>
        <w:t>prostriedkov</w:t>
      </w:r>
      <w:r w:rsidRPr="009A62A6">
        <w:rPr>
          <w:rFonts w:ascii="Tahoma" w:hAnsi="Tahoma" w:cs="Tahoma"/>
        </w:rPr>
        <w:t xml:space="preserve"> Rady rodičov, </w:t>
      </w:r>
      <w:r w:rsidR="00567A34">
        <w:rPr>
          <w:rFonts w:ascii="Tahoma" w:hAnsi="Tahoma" w:cs="Tahoma"/>
        </w:rPr>
        <w:t>ktoré je následne</w:t>
      </w:r>
      <w:r w:rsidRPr="009A62A6">
        <w:rPr>
          <w:rFonts w:ascii="Tahoma" w:hAnsi="Tahoma" w:cs="Tahoma"/>
        </w:rPr>
        <w:t xml:space="preserve"> vždy odsúhlasované členmi Rady rodičov na jej zasadnutiach. </w:t>
      </w:r>
      <w:r>
        <w:rPr>
          <w:rFonts w:ascii="Tahoma" w:hAnsi="Tahoma" w:cs="Tahoma"/>
        </w:rPr>
        <w:t>O stave finančných prostriedkov pravidelne na zasadnutiach informuj</w:t>
      </w:r>
      <w:r w:rsidR="00567A34">
        <w:rPr>
          <w:rFonts w:ascii="Tahoma" w:hAnsi="Tahoma" w:cs="Tahoma"/>
        </w:rPr>
        <w:t>ú</w:t>
      </w:r>
      <w:r>
        <w:rPr>
          <w:rFonts w:ascii="Tahoma" w:hAnsi="Tahoma" w:cs="Tahoma"/>
        </w:rPr>
        <w:t xml:space="preserve"> členov R</w:t>
      </w:r>
      <w:r w:rsidR="00741923">
        <w:rPr>
          <w:rFonts w:ascii="Tahoma" w:hAnsi="Tahoma" w:cs="Tahoma"/>
        </w:rPr>
        <w:t>ady rodičov</w:t>
      </w:r>
      <w:r>
        <w:rPr>
          <w:rFonts w:ascii="Tahoma" w:hAnsi="Tahoma" w:cs="Tahoma"/>
        </w:rPr>
        <w:t xml:space="preserve"> </w:t>
      </w:r>
      <w:r w:rsidR="00567A34">
        <w:rPr>
          <w:rFonts w:ascii="Tahoma" w:hAnsi="Tahoma" w:cs="Tahoma"/>
        </w:rPr>
        <w:t xml:space="preserve">Bc. Marína Kočiščáková (pokladníčka organizácie) a </w:t>
      </w:r>
      <w:r>
        <w:rPr>
          <w:rFonts w:ascii="Tahoma" w:hAnsi="Tahoma" w:cs="Tahoma"/>
        </w:rPr>
        <w:t>Mgr.</w:t>
      </w:r>
      <w:r w:rsidR="00D84874">
        <w:rPr>
          <w:rFonts w:ascii="Tahoma" w:hAnsi="Tahoma" w:cs="Tahoma"/>
        </w:rPr>
        <w:t xml:space="preserve"> </w:t>
      </w:r>
      <w:r>
        <w:rPr>
          <w:rFonts w:ascii="Tahoma" w:hAnsi="Tahoma" w:cs="Tahoma"/>
        </w:rPr>
        <w:t xml:space="preserve">Iveta Margová, ktorá je zároveň aj vedúcou Klubu detí. V prípade potreby sa zasadnutí zúčastňujú aj vedúca školskej jedálne a ekonómka školy. </w:t>
      </w:r>
      <w:r w:rsidRPr="009A62A6">
        <w:rPr>
          <w:rFonts w:ascii="Tahoma" w:hAnsi="Tahoma" w:cs="Tahoma"/>
        </w:rPr>
        <w:t xml:space="preserve">Zo zasadnutí sú vypracované zápisnice a o účasti svedčia prezenčné listiny. </w:t>
      </w:r>
    </w:p>
    <w:p w:rsidR="00105AA4" w:rsidRDefault="00105AA4" w:rsidP="00105AA4">
      <w:pPr>
        <w:spacing w:line="360" w:lineRule="auto"/>
        <w:ind w:firstLine="708"/>
        <w:jc w:val="both"/>
      </w:pPr>
    </w:p>
    <w:p w:rsidR="00105AA4" w:rsidRDefault="00105AA4" w:rsidP="00105AA4">
      <w:pPr>
        <w:spacing w:line="360" w:lineRule="auto"/>
        <w:ind w:firstLine="708"/>
        <w:jc w:val="both"/>
        <w:rPr>
          <w:rFonts w:ascii="Tahoma" w:hAnsi="Tahoma" w:cs="Tahoma"/>
        </w:rPr>
      </w:pPr>
      <w:r w:rsidRPr="009A62A6">
        <w:rPr>
          <w:rFonts w:ascii="Tahoma" w:hAnsi="Tahoma" w:cs="Tahoma"/>
        </w:rPr>
        <w:t xml:space="preserve">Členovia Rady rodičov (triedni dôverníci) informujú na zasadnutiach o postrehoch, návrhoch a pripomienkach rodičov, ku ktorým sa vyjadrujú všetci členovia, sú  tlmočené vedeniu školy a v rámci možností efektívne riešené. Zároveň sú prejednávané aj záležitosti týkajúce sa chodu školy. </w:t>
      </w:r>
    </w:p>
    <w:p w:rsidR="00105AA4" w:rsidRDefault="00105AA4" w:rsidP="00105AA4">
      <w:pPr>
        <w:spacing w:line="360" w:lineRule="auto"/>
        <w:ind w:firstLine="708"/>
        <w:jc w:val="both"/>
        <w:rPr>
          <w:rFonts w:ascii="Tahoma" w:hAnsi="Tahoma" w:cs="Tahoma"/>
        </w:rPr>
      </w:pPr>
    </w:p>
    <w:p w:rsidR="00105AA4" w:rsidRPr="009A62A6" w:rsidRDefault="00105AA4" w:rsidP="00105AA4">
      <w:pPr>
        <w:spacing w:line="360" w:lineRule="auto"/>
        <w:ind w:firstLine="708"/>
        <w:jc w:val="both"/>
        <w:rPr>
          <w:rFonts w:ascii="Tahoma" w:hAnsi="Tahoma" w:cs="Tahoma"/>
        </w:rPr>
      </w:pPr>
      <w:r w:rsidRPr="009A62A6">
        <w:rPr>
          <w:rFonts w:ascii="Tahoma" w:hAnsi="Tahoma" w:cs="Tahoma"/>
        </w:rPr>
        <w:t xml:space="preserve">Zástupcovia Rady rodičov pravidelne o zasadnutiach a záveroch z nich informujú jednotlivých rodičov na triednych aktívoch, ktoré sa spravidla konajú </w:t>
      </w:r>
      <w:r>
        <w:rPr>
          <w:rFonts w:ascii="Tahoma" w:hAnsi="Tahoma" w:cs="Tahoma"/>
        </w:rPr>
        <w:t>na druhý deň</w:t>
      </w:r>
      <w:r w:rsidRPr="009A62A6">
        <w:rPr>
          <w:rFonts w:ascii="Tahoma" w:hAnsi="Tahoma" w:cs="Tahoma"/>
        </w:rPr>
        <w:t xml:space="preserve"> po zasadnutí Rady rodičov</w:t>
      </w:r>
      <w:r w:rsidR="003726A1">
        <w:rPr>
          <w:rFonts w:ascii="Tahoma" w:hAnsi="Tahoma" w:cs="Tahoma"/>
        </w:rPr>
        <w:t>, čím je dodržaná transparentnosť a kontinuita.</w:t>
      </w:r>
      <w:r w:rsidRPr="009A62A6">
        <w:rPr>
          <w:rFonts w:ascii="Tahoma" w:hAnsi="Tahoma" w:cs="Tahoma"/>
        </w:rPr>
        <w:t xml:space="preserve"> Rodičia sú zároveň informovaní o príjmoch a výdavkoch Rady rodičov a to každoročne, na plenárnom zasadnutí, ktoré sa koná </w:t>
      </w:r>
      <w:r>
        <w:rPr>
          <w:rFonts w:ascii="Tahoma" w:hAnsi="Tahoma" w:cs="Tahoma"/>
        </w:rPr>
        <w:t xml:space="preserve">v jedálni školy </w:t>
      </w:r>
      <w:r w:rsidRPr="009A62A6">
        <w:rPr>
          <w:rFonts w:ascii="Tahoma" w:hAnsi="Tahoma" w:cs="Tahoma"/>
        </w:rPr>
        <w:t>vždy začiatkom školského roka, teda v mesiaci september.</w:t>
      </w:r>
    </w:p>
    <w:p w:rsidR="00105AA4" w:rsidRPr="009A62A6" w:rsidRDefault="00105AA4" w:rsidP="00105AA4">
      <w:pPr>
        <w:spacing w:line="360" w:lineRule="auto"/>
        <w:ind w:firstLine="708"/>
        <w:jc w:val="both"/>
        <w:rPr>
          <w:rFonts w:ascii="Tahoma" w:hAnsi="Tahoma" w:cs="Tahoma"/>
        </w:rPr>
      </w:pPr>
    </w:p>
    <w:p w:rsidR="00105AA4" w:rsidRDefault="00105AA4" w:rsidP="00105AA4">
      <w:pPr>
        <w:spacing w:line="360" w:lineRule="auto"/>
        <w:rPr>
          <w:rFonts w:ascii="Tahoma" w:hAnsi="Tahoma" w:cs="Tahoma"/>
        </w:rPr>
      </w:pPr>
      <w:r w:rsidRPr="009A62A6">
        <w:rPr>
          <w:rFonts w:ascii="Tahoma" w:hAnsi="Tahoma" w:cs="Tahoma"/>
        </w:rPr>
        <w:lastRenderedPageBreak/>
        <w:t>V roku 201</w:t>
      </w:r>
      <w:r w:rsidR="00592551">
        <w:rPr>
          <w:rFonts w:ascii="Tahoma" w:hAnsi="Tahoma" w:cs="Tahoma"/>
        </w:rPr>
        <w:t>4</w:t>
      </w:r>
      <w:r w:rsidRPr="009A62A6">
        <w:rPr>
          <w:rFonts w:ascii="Tahoma" w:hAnsi="Tahoma" w:cs="Tahoma"/>
        </w:rPr>
        <w:t xml:space="preserve"> boli takýmto spôsobom riešené najmä:</w:t>
      </w:r>
    </w:p>
    <w:p w:rsidR="00105AA4" w:rsidRPr="009A62A6" w:rsidRDefault="00105AA4" w:rsidP="00105AA4">
      <w:pPr>
        <w:spacing w:line="360" w:lineRule="auto"/>
        <w:rPr>
          <w:rFonts w:ascii="Tahoma" w:hAnsi="Tahoma" w:cs="Tahoma"/>
        </w:rPr>
      </w:pPr>
    </w:p>
    <w:p w:rsidR="00105AA4" w:rsidRDefault="00105AA4" w:rsidP="00105AA4">
      <w:pPr>
        <w:numPr>
          <w:ilvl w:val="1"/>
          <w:numId w:val="2"/>
        </w:numPr>
        <w:spacing w:line="360" w:lineRule="auto"/>
        <w:ind w:hanging="1080"/>
        <w:jc w:val="both"/>
        <w:rPr>
          <w:rFonts w:ascii="Tahoma" w:hAnsi="Tahoma" w:cs="Tahoma"/>
        </w:rPr>
      </w:pPr>
      <w:r>
        <w:rPr>
          <w:rFonts w:ascii="Tahoma" w:hAnsi="Tahoma" w:cs="Tahoma"/>
        </w:rPr>
        <w:t>organizácia školského roka,</w:t>
      </w:r>
    </w:p>
    <w:p w:rsidR="00105AA4" w:rsidRPr="009A62A6" w:rsidRDefault="00105AA4" w:rsidP="00105AA4">
      <w:pPr>
        <w:numPr>
          <w:ilvl w:val="1"/>
          <w:numId w:val="2"/>
        </w:numPr>
        <w:spacing w:line="360" w:lineRule="auto"/>
        <w:ind w:hanging="1080"/>
        <w:jc w:val="both"/>
        <w:rPr>
          <w:rFonts w:ascii="Tahoma" w:hAnsi="Tahoma" w:cs="Tahoma"/>
        </w:rPr>
      </w:pPr>
      <w:r w:rsidRPr="009A62A6">
        <w:rPr>
          <w:rFonts w:ascii="Tahoma" w:hAnsi="Tahoma" w:cs="Tahoma"/>
        </w:rPr>
        <w:t xml:space="preserve">problematika príspevkov 2% dane z príjmov právnických a fyzických osôb, </w:t>
      </w:r>
    </w:p>
    <w:p w:rsidR="00105AA4" w:rsidRDefault="00105AA4" w:rsidP="00105AA4">
      <w:pPr>
        <w:numPr>
          <w:ilvl w:val="1"/>
          <w:numId w:val="2"/>
        </w:numPr>
        <w:spacing w:line="360" w:lineRule="auto"/>
        <w:ind w:hanging="1080"/>
        <w:jc w:val="both"/>
        <w:rPr>
          <w:rFonts w:ascii="Tahoma" w:hAnsi="Tahoma" w:cs="Tahoma"/>
        </w:rPr>
      </w:pPr>
      <w:r>
        <w:rPr>
          <w:rFonts w:ascii="Tahoma" w:hAnsi="Tahoma" w:cs="Tahoma"/>
        </w:rPr>
        <w:t xml:space="preserve">hospodárenie RR, </w:t>
      </w:r>
      <w:r w:rsidRPr="009A62A6">
        <w:rPr>
          <w:rFonts w:ascii="Tahoma" w:hAnsi="Tahoma" w:cs="Tahoma"/>
        </w:rPr>
        <w:t>problematika finančných príspevkov rodičov,</w:t>
      </w:r>
    </w:p>
    <w:p w:rsidR="00105AA4" w:rsidRDefault="00105AA4" w:rsidP="00105AA4">
      <w:pPr>
        <w:numPr>
          <w:ilvl w:val="1"/>
          <w:numId w:val="2"/>
        </w:numPr>
        <w:spacing w:line="360" w:lineRule="auto"/>
        <w:ind w:hanging="1080"/>
        <w:jc w:val="both"/>
        <w:rPr>
          <w:rFonts w:ascii="Tahoma" w:hAnsi="Tahoma" w:cs="Tahoma"/>
        </w:rPr>
      </w:pPr>
      <w:r>
        <w:rPr>
          <w:rFonts w:ascii="Tahoma" w:hAnsi="Tahoma" w:cs="Tahoma"/>
        </w:rPr>
        <w:t>výchovno-vzdelávací program,</w:t>
      </w:r>
    </w:p>
    <w:p w:rsidR="00105AA4" w:rsidRDefault="00105AA4" w:rsidP="00105AA4">
      <w:pPr>
        <w:numPr>
          <w:ilvl w:val="1"/>
          <w:numId w:val="2"/>
        </w:numPr>
        <w:spacing w:line="360" w:lineRule="auto"/>
        <w:ind w:hanging="1080"/>
        <w:jc w:val="both"/>
        <w:rPr>
          <w:rFonts w:ascii="Tahoma" w:hAnsi="Tahoma" w:cs="Tahoma"/>
        </w:rPr>
      </w:pPr>
      <w:r>
        <w:rPr>
          <w:rFonts w:ascii="Tahoma" w:hAnsi="Tahoma" w:cs="Tahoma"/>
        </w:rPr>
        <w:t>zefektívnenie zberu papiera,</w:t>
      </w:r>
    </w:p>
    <w:p w:rsidR="00592551" w:rsidRDefault="000C755D" w:rsidP="00105AA4">
      <w:pPr>
        <w:numPr>
          <w:ilvl w:val="1"/>
          <w:numId w:val="2"/>
        </w:numPr>
        <w:spacing w:line="360" w:lineRule="auto"/>
        <w:ind w:hanging="1080"/>
        <w:jc w:val="both"/>
        <w:rPr>
          <w:rFonts w:ascii="Tahoma" w:hAnsi="Tahoma" w:cs="Tahoma"/>
        </w:rPr>
      </w:pPr>
      <w:r>
        <w:rPr>
          <w:rFonts w:ascii="Tahoma" w:hAnsi="Tahoma" w:cs="Tahoma"/>
        </w:rPr>
        <w:t>sústavné osvetlenie areálu školy – zvýšenie bezpečnostného hľadiska,</w:t>
      </w:r>
    </w:p>
    <w:p w:rsidR="007233B5" w:rsidRDefault="007233B5" w:rsidP="00105AA4">
      <w:pPr>
        <w:numPr>
          <w:ilvl w:val="1"/>
          <w:numId w:val="2"/>
        </w:numPr>
        <w:spacing w:line="360" w:lineRule="auto"/>
        <w:ind w:hanging="1080"/>
        <w:jc w:val="both"/>
        <w:rPr>
          <w:rFonts w:ascii="Tahoma" w:hAnsi="Tahoma" w:cs="Tahoma"/>
        </w:rPr>
      </w:pPr>
      <w:r>
        <w:rPr>
          <w:rFonts w:ascii="Tahoma" w:hAnsi="Tahoma" w:cs="Tahoma"/>
        </w:rPr>
        <w:t>vjazd osobnými autami rodičov do areálu školy – porušovanie predpisov a ohrozovanie žiakov,</w:t>
      </w:r>
    </w:p>
    <w:p w:rsidR="0011388E" w:rsidRDefault="0011388E" w:rsidP="00105AA4">
      <w:pPr>
        <w:numPr>
          <w:ilvl w:val="1"/>
          <w:numId w:val="2"/>
        </w:numPr>
        <w:spacing w:line="360" w:lineRule="auto"/>
        <w:ind w:hanging="1080"/>
        <w:jc w:val="both"/>
        <w:rPr>
          <w:rFonts w:ascii="Tahoma" w:hAnsi="Tahoma" w:cs="Tahoma"/>
        </w:rPr>
      </w:pPr>
      <w:r>
        <w:rPr>
          <w:rFonts w:ascii="Tahoma" w:hAnsi="Tahoma" w:cs="Tahoma"/>
        </w:rPr>
        <w:t>projekt „Hra – šport – aktivita“,</w:t>
      </w:r>
    </w:p>
    <w:p w:rsidR="007233B5" w:rsidRDefault="007233B5" w:rsidP="00105AA4">
      <w:pPr>
        <w:numPr>
          <w:ilvl w:val="1"/>
          <w:numId w:val="2"/>
        </w:numPr>
        <w:spacing w:line="360" w:lineRule="auto"/>
        <w:ind w:hanging="1080"/>
        <w:jc w:val="both"/>
        <w:rPr>
          <w:rFonts w:ascii="Tahoma" w:hAnsi="Tahoma" w:cs="Tahoma"/>
        </w:rPr>
      </w:pPr>
      <w:r>
        <w:rPr>
          <w:rFonts w:ascii="Tahoma" w:hAnsi="Tahoma" w:cs="Tahoma"/>
        </w:rPr>
        <w:t>organizácia letného tábora,</w:t>
      </w:r>
    </w:p>
    <w:p w:rsidR="007233B5" w:rsidRDefault="007233B5" w:rsidP="00105AA4">
      <w:pPr>
        <w:numPr>
          <w:ilvl w:val="1"/>
          <w:numId w:val="2"/>
        </w:numPr>
        <w:spacing w:line="360" w:lineRule="auto"/>
        <w:ind w:hanging="1080"/>
        <w:jc w:val="both"/>
        <w:rPr>
          <w:rFonts w:ascii="Tahoma" w:hAnsi="Tahoma" w:cs="Tahoma"/>
        </w:rPr>
      </w:pPr>
      <w:r>
        <w:rPr>
          <w:rFonts w:ascii="Tahoma" w:hAnsi="Tahoma" w:cs="Tahoma"/>
        </w:rPr>
        <w:t>problematika neplatičov (príspevok od rodičov) – prijatie opatrení,</w:t>
      </w:r>
    </w:p>
    <w:p w:rsidR="007233B5" w:rsidRDefault="007233B5" w:rsidP="00105AA4">
      <w:pPr>
        <w:numPr>
          <w:ilvl w:val="1"/>
          <w:numId w:val="2"/>
        </w:numPr>
        <w:spacing w:line="360" w:lineRule="auto"/>
        <w:ind w:hanging="1080"/>
        <w:jc w:val="both"/>
        <w:rPr>
          <w:rFonts w:ascii="Tahoma" w:hAnsi="Tahoma" w:cs="Tahoma"/>
        </w:rPr>
      </w:pPr>
      <w:r>
        <w:rPr>
          <w:rFonts w:ascii="Tahoma" w:hAnsi="Tahoma" w:cs="Tahoma"/>
        </w:rPr>
        <w:t>vandalizmus na škole,</w:t>
      </w:r>
    </w:p>
    <w:p w:rsidR="007233B5" w:rsidRDefault="007233B5" w:rsidP="00105AA4">
      <w:pPr>
        <w:numPr>
          <w:ilvl w:val="1"/>
          <w:numId w:val="2"/>
        </w:numPr>
        <w:spacing w:line="360" w:lineRule="auto"/>
        <w:ind w:hanging="1080"/>
        <w:jc w:val="both"/>
        <w:rPr>
          <w:rFonts w:ascii="Tahoma" w:hAnsi="Tahoma" w:cs="Tahoma"/>
        </w:rPr>
      </w:pPr>
      <w:r>
        <w:rPr>
          <w:rFonts w:ascii="Tahoma" w:hAnsi="Tahoma" w:cs="Tahoma"/>
        </w:rPr>
        <w:t>oprava, údržba a rozšírenie kamerového systému na škole,</w:t>
      </w:r>
    </w:p>
    <w:p w:rsidR="007233B5" w:rsidRDefault="007233B5" w:rsidP="00105AA4">
      <w:pPr>
        <w:numPr>
          <w:ilvl w:val="1"/>
          <w:numId w:val="2"/>
        </w:numPr>
        <w:spacing w:line="360" w:lineRule="auto"/>
        <w:ind w:hanging="1080"/>
        <w:jc w:val="both"/>
        <w:rPr>
          <w:rFonts w:ascii="Tahoma" w:hAnsi="Tahoma" w:cs="Tahoma"/>
        </w:rPr>
      </w:pPr>
      <w:r>
        <w:rPr>
          <w:rFonts w:ascii="Tahoma" w:hAnsi="Tahoma" w:cs="Tahoma"/>
        </w:rPr>
        <w:t>problematika lavičiek na chodbách v pavilónoch,</w:t>
      </w:r>
    </w:p>
    <w:p w:rsidR="00697BDF" w:rsidRDefault="00697BDF" w:rsidP="00105AA4">
      <w:pPr>
        <w:numPr>
          <w:ilvl w:val="1"/>
          <w:numId w:val="2"/>
        </w:numPr>
        <w:spacing w:line="360" w:lineRule="auto"/>
        <w:ind w:hanging="1080"/>
        <w:jc w:val="both"/>
        <w:rPr>
          <w:rFonts w:ascii="Tahoma" w:hAnsi="Tahoma" w:cs="Tahoma"/>
        </w:rPr>
      </w:pPr>
      <w:r>
        <w:rPr>
          <w:rFonts w:ascii="Tahoma" w:hAnsi="Tahoma" w:cs="Tahoma"/>
        </w:rPr>
        <w:t>sanácia tried – protiplesňové opatrenia,</w:t>
      </w:r>
    </w:p>
    <w:p w:rsidR="001C58AE" w:rsidRDefault="001C58AE" w:rsidP="00105AA4">
      <w:pPr>
        <w:numPr>
          <w:ilvl w:val="1"/>
          <w:numId w:val="2"/>
        </w:numPr>
        <w:spacing w:line="360" w:lineRule="auto"/>
        <w:ind w:hanging="1080"/>
        <w:jc w:val="both"/>
        <w:rPr>
          <w:rFonts w:ascii="Tahoma" w:hAnsi="Tahoma" w:cs="Tahoma"/>
        </w:rPr>
      </w:pPr>
      <w:r>
        <w:rPr>
          <w:rFonts w:ascii="Tahoma" w:hAnsi="Tahoma" w:cs="Tahoma"/>
        </w:rPr>
        <w:t>opatrenia prijaté v súvislosti s parazitologickým problémom,</w:t>
      </w:r>
    </w:p>
    <w:p w:rsidR="00105AA4" w:rsidRDefault="00105AA4" w:rsidP="00105AA4">
      <w:pPr>
        <w:numPr>
          <w:ilvl w:val="1"/>
          <w:numId w:val="2"/>
        </w:numPr>
        <w:spacing w:line="360" w:lineRule="auto"/>
        <w:ind w:hanging="1080"/>
        <w:jc w:val="both"/>
        <w:rPr>
          <w:rFonts w:ascii="Tahoma" w:hAnsi="Tahoma" w:cs="Tahoma"/>
        </w:rPr>
      </w:pPr>
      <w:r w:rsidRPr="00ED79D8">
        <w:rPr>
          <w:rFonts w:ascii="Tahoma" w:hAnsi="Tahoma" w:cs="Tahoma"/>
        </w:rPr>
        <w:t>nákup hygienických potrieb</w:t>
      </w:r>
      <w:r>
        <w:rPr>
          <w:rFonts w:ascii="Tahoma" w:hAnsi="Tahoma" w:cs="Tahoma"/>
        </w:rPr>
        <w:t>,</w:t>
      </w:r>
      <w:r w:rsidRPr="00ED79D8">
        <w:rPr>
          <w:rFonts w:ascii="Tahoma" w:hAnsi="Tahoma" w:cs="Tahoma"/>
        </w:rPr>
        <w:t xml:space="preserve"> </w:t>
      </w:r>
    </w:p>
    <w:p w:rsidR="006F520E" w:rsidRDefault="006F520E" w:rsidP="00105AA4">
      <w:pPr>
        <w:numPr>
          <w:ilvl w:val="1"/>
          <w:numId w:val="2"/>
        </w:numPr>
        <w:spacing w:line="360" w:lineRule="auto"/>
        <w:ind w:hanging="1080"/>
        <w:jc w:val="both"/>
        <w:rPr>
          <w:rFonts w:ascii="Tahoma" w:hAnsi="Tahoma" w:cs="Tahoma"/>
        </w:rPr>
      </w:pPr>
      <w:r>
        <w:rPr>
          <w:rFonts w:ascii="Tahoma" w:hAnsi="Tahoma" w:cs="Tahoma"/>
        </w:rPr>
        <w:t>hromadné poistenie žiakov,</w:t>
      </w:r>
    </w:p>
    <w:p w:rsidR="00105AA4" w:rsidRPr="00ED79D8" w:rsidRDefault="00105AA4" w:rsidP="00105AA4">
      <w:pPr>
        <w:numPr>
          <w:ilvl w:val="1"/>
          <w:numId w:val="2"/>
        </w:numPr>
        <w:spacing w:line="360" w:lineRule="auto"/>
        <w:ind w:hanging="1080"/>
        <w:jc w:val="both"/>
        <w:rPr>
          <w:rFonts w:ascii="Tahoma" w:hAnsi="Tahoma" w:cs="Tahoma"/>
        </w:rPr>
      </w:pPr>
      <w:r w:rsidRPr="00ED79D8">
        <w:rPr>
          <w:rFonts w:ascii="Tahoma" w:hAnsi="Tahoma" w:cs="Tahoma"/>
        </w:rPr>
        <w:t>podujatia organizované školou v súčinnosti s Radou rodičov,</w:t>
      </w:r>
    </w:p>
    <w:p w:rsidR="00105AA4" w:rsidRDefault="00105AA4" w:rsidP="00105AA4">
      <w:pPr>
        <w:numPr>
          <w:ilvl w:val="1"/>
          <w:numId w:val="2"/>
        </w:numPr>
        <w:spacing w:line="360" w:lineRule="auto"/>
        <w:ind w:hanging="1080"/>
        <w:jc w:val="both"/>
        <w:rPr>
          <w:rFonts w:ascii="Tahoma" w:hAnsi="Tahoma" w:cs="Tahoma"/>
        </w:rPr>
      </w:pPr>
      <w:r w:rsidRPr="009A62A6">
        <w:rPr>
          <w:rFonts w:ascii="Tahoma" w:hAnsi="Tahoma" w:cs="Tahoma"/>
        </w:rPr>
        <w:t>vnútorný poriadok školy, problematika dochádzky a správania žiakov,</w:t>
      </w:r>
    </w:p>
    <w:p w:rsidR="0011388E" w:rsidRDefault="0011388E" w:rsidP="00105AA4">
      <w:pPr>
        <w:numPr>
          <w:ilvl w:val="1"/>
          <w:numId w:val="2"/>
        </w:numPr>
        <w:spacing w:line="360" w:lineRule="auto"/>
        <w:ind w:hanging="1080"/>
        <w:jc w:val="both"/>
        <w:rPr>
          <w:rFonts w:ascii="Tahoma" w:hAnsi="Tahoma" w:cs="Tahoma"/>
        </w:rPr>
      </w:pPr>
      <w:r>
        <w:rPr>
          <w:rFonts w:ascii="Tahoma" w:hAnsi="Tahoma" w:cs="Tahoma"/>
        </w:rPr>
        <w:t xml:space="preserve">administratívne a technické zmeny súvisiace s činnosťou Rady rodičov, </w:t>
      </w:r>
    </w:p>
    <w:p w:rsidR="00105AA4" w:rsidRPr="009A62A6" w:rsidRDefault="00105AA4" w:rsidP="00105AA4">
      <w:pPr>
        <w:numPr>
          <w:ilvl w:val="1"/>
          <w:numId w:val="2"/>
        </w:numPr>
        <w:spacing w:line="360" w:lineRule="auto"/>
        <w:ind w:left="1418" w:hanging="1058"/>
        <w:jc w:val="both"/>
        <w:rPr>
          <w:rFonts w:ascii="Tahoma" w:hAnsi="Tahoma" w:cs="Tahoma"/>
        </w:rPr>
      </w:pPr>
      <w:r w:rsidRPr="009A62A6">
        <w:rPr>
          <w:rFonts w:ascii="Tahoma" w:hAnsi="Tahoma" w:cs="Tahoma"/>
        </w:rPr>
        <w:t>ďalšie záležitosti týkajúce sa spoločných problémov pedagógov, rodičov a</w:t>
      </w:r>
      <w:r w:rsidR="00697BDF">
        <w:rPr>
          <w:rFonts w:ascii="Tahoma" w:hAnsi="Tahoma" w:cs="Tahoma"/>
        </w:rPr>
        <w:t> </w:t>
      </w:r>
      <w:r w:rsidRPr="009A62A6">
        <w:rPr>
          <w:rFonts w:ascii="Tahoma" w:hAnsi="Tahoma" w:cs="Tahoma"/>
        </w:rPr>
        <w:t>žiakov</w:t>
      </w:r>
      <w:r w:rsidR="00697BDF">
        <w:rPr>
          <w:rFonts w:ascii="Tahoma" w:hAnsi="Tahoma" w:cs="Tahoma"/>
        </w:rPr>
        <w:t>.</w:t>
      </w:r>
    </w:p>
    <w:p w:rsidR="00105AA4" w:rsidRDefault="00105AA4" w:rsidP="00105AA4">
      <w:pPr>
        <w:spacing w:line="360" w:lineRule="auto"/>
      </w:pPr>
    </w:p>
    <w:p w:rsidR="00105AA4" w:rsidRPr="009A62A6" w:rsidRDefault="00105AA4" w:rsidP="00105AA4">
      <w:pPr>
        <w:pStyle w:val="Zarkazkladnhotextu"/>
        <w:spacing w:line="360" w:lineRule="auto"/>
        <w:jc w:val="both"/>
        <w:rPr>
          <w:rFonts w:ascii="Tahoma" w:hAnsi="Tahoma" w:cs="Tahoma"/>
        </w:rPr>
      </w:pPr>
      <w:r>
        <w:tab/>
      </w:r>
      <w:r w:rsidRPr="009A62A6">
        <w:rPr>
          <w:rFonts w:ascii="Tahoma" w:hAnsi="Tahoma" w:cs="Tahoma"/>
        </w:rPr>
        <w:t>V roku 201</w:t>
      </w:r>
      <w:r w:rsidR="0011388E">
        <w:rPr>
          <w:rFonts w:ascii="Tahoma" w:hAnsi="Tahoma" w:cs="Tahoma"/>
        </w:rPr>
        <w:t>4</w:t>
      </w:r>
      <w:r w:rsidRPr="009A62A6">
        <w:rPr>
          <w:rFonts w:ascii="Tahoma" w:hAnsi="Tahoma" w:cs="Tahoma"/>
        </w:rPr>
        <w:t xml:space="preserve"> bola Rada rodičov opäť prijímateľom 2% dane z príjmu právnických a fyzických osôb, v závere roka bola po splnení všetkých zákonných podmienok zaregistrovaná ako prijímateľ pre rok 201</w:t>
      </w:r>
      <w:r w:rsidR="0011388E">
        <w:rPr>
          <w:rFonts w:ascii="Tahoma" w:hAnsi="Tahoma" w:cs="Tahoma"/>
        </w:rPr>
        <w:t>5</w:t>
      </w:r>
      <w:r w:rsidRPr="009A62A6">
        <w:rPr>
          <w:rFonts w:ascii="Tahoma" w:hAnsi="Tahoma" w:cs="Tahoma"/>
        </w:rPr>
        <w:t xml:space="preserve">. </w:t>
      </w:r>
    </w:p>
    <w:p w:rsidR="00105AA4" w:rsidRDefault="00105AA4" w:rsidP="00105AA4">
      <w:pPr>
        <w:pStyle w:val="Zarkazkladnhotextu"/>
        <w:spacing w:line="360" w:lineRule="auto"/>
        <w:ind w:firstLine="0"/>
      </w:pPr>
    </w:p>
    <w:p w:rsidR="00105AA4" w:rsidRDefault="00105AA4" w:rsidP="00105AA4">
      <w:pPr>
        <w:pStyle w:val="Zarkazkladnhotextu"/>
        <w:spacing w:line="360" w:lineRule="auto"/>
        <w:ind w:firstLine="0"/>
      </w:pPr>
    </w:p>
    <w:p w:rsidR="00105AA4" w:rsidRPr="009A62A6" w:rsidRDefault="00105AA4" w:rsidP="00105AA4">
      <w:pPr>
        <w:spacing w:line="360" w:lineRule="auto"/>
        <w:rPr>
          <w:rFonts w:ascii="Tahoma" w:hAnsi="Tahoma" w:cs="Tahoma"/>
          <w:b/>
          <w:bCs/>
          <w:sz w:val="32"/>
        </w:rPr>
      </w:pPr>
      <w:r w:rsidRPr="009A62A6">
        <w:rPr>
          <w:rFonts w:ascii="Tahoma" w:hAnsi="Tahoma" w:cs="Tahoma"/>
          <w:b/>
          <w:bCs/>
          <w:sz w:val="32"/>
        </w:rPr>
        <w:lastRenderedPageBreak/>
        <w:t>3 Hospodárenie Rady rodičov</w:t>
      </w:r>
    </w:p>
    <w:p w:rsidR="00105AA4" w:rsidRDefault="00105AA4" w:rsidP="00105AA4">
      <w:pPr>
        <w:spacing w:line="360" w:lineRule="auto"/>
        <w:jc w:val="both"/>
        <w:rPr>
          <w:rFonts w:ascii="Tahoma" w:hAnsi="Tahoma" w:cs="Tahoma"/>
        </w:rPr>
      </w:pPr>
    </w:p>
    <w:p w:rsidR="00105AA4" w:rsidRPr="009A62A6" w:rsidRDefault="00105AA4" w:rsidP="00105AA4">
      <w:pPr>
        <w:spacing w:line="360" w:lineRule="auto"/>
        <w:jc w:val="both"/>
        <w:rPr>
          <w:rFonts w:ascii="Tahoma" w:hAnsi="Tahoma" w:cs="Tahoma"/>
        </w:rPr>
      </w:pPr>
      <w:r>
        <w:rPr>
          <w:rFonts w:ascii="Tahoma" w:hAnsi="Tahoma" w:cs="Tahoma"/>
        </w:rPr>
        <w:tab/>
      </w:r>
      <w:r w:rsidRPr="009A62A6">
        <w:rPr>
          <w:rFonts w:ascii="Tahoma" w:hAnsi="Tahoma" w:cs="Tahoma"/>
        </w:rPr>
        <w:t>V školských rokoch 20</w:t>
      </w:r>
      <w:r>
        <w:rPr>
          <w:rFonts w:ascii="Tahoma" w:hAnsi="Tahoma" w:cs="Tahoma"/>
        </w:rPr>
        <w:t>1</w:t>
      </w:r>
      <w:r w:rsidR="006F520E">
        <w:rPr>
          <w:rFonts w:ascii="Tahoma" w:hAnsi="Tahoma" w:cs="Tahoma"/>
        </w:rPr>
        <w:t>3</w:t>
      </w:r>
      <w:r w:rsidRPr="009A62A6">
        <w:rPr>
          <w:rFonts w:ascii="Tahoma" w:hAnsi="Tahoma" w:cs="Tahoma"/>
        </w:rPr>
        <w:t>/201</w:t>
      </w:r>
      <w:r w:rsidR="006F520E">
        <w:rPr>
          <w:rFonts w:ascii="Tahoma" w:hAnsi="Tahoma" w:cs="Tahoma"/>
        </w:rPr>
        <w:t>4</w:t>
      </w:r>
      <w:r w:rsidRPr="009A62A6">
        <w:rPr>
          <w:rFonts w:ascii="Tahoma" w:hAnsi="Tahoma" w:cs="Tahoma"/>
        </w:rPr>
        <w:t xml:space="preserve"> a 201</w:t>
      </w:r>
      <w:r w:rsidR="006F520E">
        <w:rPr>
          <w:rFonts w:ascii="Tahoma" w:hAnsi="Tahoma" w:cs="Tahoma"/>
        </w:rPr>
        <w:t>4</w:t>
      </w:r>
      <w:r w:rsidRPr="009A62A6">
        <w:rPr>
          <w:rFonts w:ascii="Tahoma" w:hAnsi="Tahoma" w:cs="Tahoma"/>
        </w:rPr>
        <w:t>/201</w:t>
      </w:r>
      <w:r w:rsidR="006F520E">
        <w:rPr>
          <w:rFonts w:ascii="Tahoma" w:hAnsi="Tahoma" w:cs="Tahoma"/>
        </w:rPr>
        <w:t>5</w:t>
      </w:r>
      <w:r w:rsidRPr="009A62A6">
        <w:rPr>
          <w:rFonts w:ascii="Tahoma" w:hAnsi="Tahoma" w:cs="Tahoma"/>
        </w:rPr>
        <w:t xml:space="preserve"> bol schválený plán príspevkov rodičov nasledovne:                                       </w:t>
      </w:r>
    </w:p>
    <w:p w:rsidR="00105AA4" w:rsidRPr="009A62A6" w:rsidRDefault="00105AA4" w:rsidP="00105AA4">
      <w:pPr>
        <w:spacing w:line="360" w:lineRule="auto"/>
        <w:jc w:val="both"/>
        <w:rPr>
          <w:rFonts w:ascii="Tahoma" w:hAnsi="Tahoma" w:cs="Tahoma"/>
          <w:b/>
        </w:rPr>
      </w:pPr>
      <w:r w:rsidRPr="009A62A6">
        <w:rPr>
          <w:rFonts w:ascii="Tahoma" w:hAnsi="Tahoma" w:cs="Tahoma"/>
        </w:rPr>
        <w:t xml:space="preserve">                          </w:t>
      </w:r>
      <w:r>
        <w:rPr>
          <w:rFonts w:ascii="Tahoma" w:hAnsi="Tahoma" w:cs="Tahoma"/>
        </w:rPr>
        <w:t xml:space="preserve"> </w:t>
      </w:r>
      <w:r w:rsidRPr="009A62A6">
        <w:rPr>
          <w:rFonts w:ascii="Tahoma" w:hAnsi="Tahoma" w:cs="Tahoma"/>
        </w:rPr>
        <w:t xml:space="preserve">           </w:t>
      </w:r>
      <w:r w:rsidRPr="009A62A6">
        <w:rPr>
          <w:rFonts w:ascii="Tahoma" w:hAnsi="Tahoma" w:cs="Tahoma"/>
          <w:b/>
        </w:rPr>
        <w:t>Šk. rok 20</w:t>
      </w:r>
      <w:r>
        <w:rPr>
          <w:rFonts w:ascii="Tahoma" w:hAnsi="Tahoma" w:cs="Tahoma"/>
          <w:b/>
        </w:rPr>
        <w:t>1</w:t>
      </w:r>
      <w:r w:rsidR="006F520E">
        <w:rPr>
          <w:rFonts w:ascii="Tahoma" w:hAnsi="Tahoma" w:cs="Tahoma"/>
          <w:b/>
        </w:rPr>
        <w:t>3</w:t>
      </w:r>
      <w:r w:rsidRPr="009A62A6">
        <w:rPr>
          <w:rFonts w:ascii="Tahoma" w:hAnsi="Tahoma" w:cs="Tahoma"/>
          <w:b/>
        </w:rPr>
        <w:t>/201</w:t>
      </w:r>
      <w:r w:rsidR="006F520E">
        <w:rPr>
          <w:rFonts w:ascii="Tahoma" w:hAnsi="Tahoma" w:cs="Tahoma"/>
          <w:b/>
        </w:rPr>
        <w:t>4</w:t>
      </w:r>
      <w:r w:rsidRPr="009A62A6">
        <w:rPr>
          <w:rFonts w:ascii="Tahoma" w:hAnsi="Tahoma" w:cs="Tahoma"/>
          <w:b/>
        </w:rPr>
        <w:t xml:space="preserve">                   Šk. rok 201</w:t>
      </w:r>
      <w:r w:rsidR="006F520E">
        <w:rPr>
          <w:rFonts w:ascii="Tahoma" w:hAnsi="Tahoma" w:cs="Tahoma"/>
          <w:b/>
        </w:rPr>
        <w:t>4</w:t>
      </w:r>
      <w:r w:rsidRPr="009A62A6">
        <w:rPr>
          <w:rFonts w:ascii="Tahoma" w:hAnsi="Tahoma" w:cs="Tahoma"/>
          <w:b/>
        </w:rPr>
        <w:t>/201</w:t>
      </w:r>
      <w:r w:rsidR="006F520E">
        <w:rPr>
          <w:rFonts w:ascii="Tahoma" w:hAnsi="Tahoma" w:cs="Tahoma"/>
          <w:b/>
        </w:rPr>
        <w:t>5</w:t>
      </w:r>
      <w:r w:rsidRPr="009A62A6">
        <w:rPr>
          <w:rFonts w:ascii="Tahoma" w:hAnsi="Tahoma" w:cs="Tahoma"/>
          <w:b/>
        </w:rPr>
        <w:t xml:space="preserve"> </w:t>
      </w:r>
    </w:p>
    <w:p w:rsidR="00105AA4" w:rsidRPr="009A62A6" w:rsidRDefault="00105AA4" w:rsidP="00105AA4">
      <w:pPr>
        <w:spacing w:line="360" w:lineRule="auto"/>
        <w:rPr>
          <w:rFonts w:ascii="Tahoma" w:hAnsi="Tahoma" w:cs="Tahoma"/>
        </w:rPr>
      </w:pPr>
      <w:r w:rsidRPr="009A62A6">
        <w:rPr>
          <w:rFonts w:ascii="Tahoma" w:hAnsi="Tahoma" w:cs="Tahoma"/>
        </w:rPr>
        <w:t xml:space="preserve">Príspevok škole:               </w:t>
      </w:r>
      <w:r>
        <w:rPr>
          <w:rFonts w:ascii="Tahoma" w:hAnsi="Tahoma" w:cs="Tahoma"/>
        </w:rPr>
        <w:t>15</w:t>
      </w:r>
      <w:r w:rsidRPr="009A62A6">
        <w:rPr>
          <w:rFonts w:ascii="Tahoma" w:hAnsi="Tahoma" w:cs="Tahoma"/>
        </w:rPr>
        <w:t>,- Eur                                     15,- Eur</w:t>
      </w:r>
    </w:p>
    <w:p w:rsidR="00105AA4" w:rsidRPr="009A62A6" w:rsidRDefault="00105AA4" w:rsidP="00105AA4">
      <w:pPr>
        <w:ind w:left="6660" w:hanging="6660"/>
        <w:rPr>
          <w:rFonts w:ascii="Tahoma" w:hAnsi="Tahoma" w:cs="Tahoma"/>
        </w:rPr>
      </w:pPr>
      <w:r w:rsidRPr="009A62A6">
        <w:rPr>
          <w:rFonts w:ascii="Tahoma" w:hAnsi="Tahoma" w:cs="Tahoma"/>
        </w:rPr>
        <w:t xml:space="preserve">Triedny fond:              </w:t>
      </w:r>
      <w:r>
        <w:rPr>
          <w:rFonts w:ascii="Tahoma" w:hAnsi="Tahoma" w:cs="Tahoma"/>
        </w:rPr>
        <w:t xml:space="preserve"> </w:t>
      </w:r>
      <w:r w:rsidRPr="009A62A6">
        <w:rPr>
          <w:rFonts w:ascii="Tahoma" w:hAnsi="Tahoma" w:cs="Tahoma"/>
        </w:rPr>
        <w:t xml:space="preserve">    v zmysle dohody rodičov        </w:t>
      </w:r>
      <w:r>
        <w:rPr>
          <w:rFonts w:ascii="Tahoma" w:hAnsi="Tahoma" w:cs="Tahoma"/>
        </w:rPr>
        <w:t xml:space="preserve"> </w:t>
      </w:r>
      <w:r w:rsidRPr="009A62A6">
        <w:rPr>
          <w:rFonts w:ascii="Tahoma" w:hAnsi="Tahoma" w:cs="Tahoma"/>
        </w:rPr>
        <w:t xml:space="preserve"> </w:t>
      </w:r>
      <w:r>
        <w:rPr>
          <w:rFonts w:ascii="Tahoma" w:hAnsi="Tahoma" w:cs="Tahoma"/>
        </w:rPr>
        <w:t xml:space="preserve">   </w:t>
      </w:r>
      <w:r w:rsidRPr="009A62A6">
        <w:rPr>
          <w:rFonts w:ascii="Tahoma" w:hAnsi="Tahoma" w:cs="Tahoma"/>
        </w:rPr>
        <w:t>v zmysle dohody rodičov</w:t>
      </w:r>
    </w:p>
    <w:p w:rsidR="00105AA4" w:rsidRDefault="00105AA4" w:rsidP="00105AA4">
      <w:pPr>
        <w:ind w:left="6660" w:hanging="6660"/>
        <w:rPr>
          <w:rFonts w:ascii="Tahoma" w:hAnsi="Tahoma" w:cs="Tahoma"/>
        </w:rPr>
      </w:pPr>
      <w:r w:rsidRPr="009A62A6">
        <w:rPr>
          <w:rFonts w:ascii="Tahoma" w:hAnsi="Tahoma" w:cs="Tahoma"/>
        </w:rPr>
        <w:t xml:space="preserve">                                      v jednotlivých triedach           </w:t>
      </w:r>
      <w:r>
        <w:rPr>
          <w:rFonts w:ascii="Tahoma" w:hAnsi="Tahoma" w:cs="Tahoma"/>
        </w:rPr>
        <w:t xml:space="preserve">  </w:t>
      </w:r>
      <w:r w:rsidRPr="009A62A6">
        <w:rPr>
          <w:rFonts w:ascii="Tahoma" w:hAnsi="Tahoma" w:cs="Tahoma"/>
        </w:rPr>
        <w:t xml:space="preserve">   v jednotlivých triedach</w:t>
      </w:r>
    </w:p>
    <w:p w:rsidR="00105AA4" w:rsidRDefault="00105AA4" w:rsidP="00105AA4">
      <w:pPr>
        <w:ind w:left="6660" w:hanging="6660"/>
        <w:rPr>
          <w:rFonts w:ascii="Tahoma" w:hAnsi="Tahoma" w:cs="Tahoma"/>
        </w:rPr>
      </w:pPr>
    </w:p>
    <w:p w:rsidR="00105AA4" w:rsidRPr="009A62A6" w:rsidRDefault="00105AA4" w:rsidP="00105AA4">
      <w:pPr>
        <w:ind w:left="6660" w:hanging="6660"/>
        <w:rPr>
          <w:rFonts w:ascii="Tahoma" w:hAnsi="Tahoma" w:cs="Tahoma"/>
        </w:rPr>
      </w:pPr>
      <w:r>
        <w:rPr>
          <w:rFonts w:ascii="Tahoma" w:hAnsi="Tahoma" w:cs="Tahoma"/>
        </w:rPr>
        <w:t xml:space="preserve">Hygienické potreby:          </w:t>
      </w:r>
      <w:r w:rsidR="006F520E">
        <w:rPr>
          <w:rFonts w:ascii="Tahoma" w:hAnsi="Tahoma" w:cs="Tahoma"/>
        </w:rPr>
        <w:t>0</w:t>
      </w:r>
      <w:r>
        <w:rPr>
          <w:rFonts w:ascii="Tahoma" w:hAnsi="Tahoma" w:cs="Tahoma"/>
        </w:rPr>
        <w:t xml:space="preserve">,00 Eur                                    0,00 Eur  </w:t>
      </w:r>
    </w:p>
    <w:p w:rsidR="00105AA4" w:rsidRDefault="00105AA4" w:rsidP="00105AA4">
      <w:pPr>
        <w:spacing w:line="360" w:lineRule="auto"/>
      </w:pPr>
    </w:p>
    <w:p w:rsidR="00105AA4" w:rsidRPr="009A62A6" w:rsidRDefault="00105AA4" w:rsidP="00105AA4">
      <w:pPr>
        <w:spacing w:line="360" w:lineRule="auto"/>
        <w:jc w:val="both"/>
        <w:rPr>
          <w:rFonts w:ascii="Tahoma" w:hAnsi="Tahoma" w:cs="Tahoma"/>
        </w:rPr>
      </w:pPr>
      <w:r>
        <w:tab/>
      </w:r>
      <w:r w:rsidRPr="009A62A6">
        <w:rPr>
          <w:rFonts w:ascii="Tahoma" w:hAnsi="Tahoma" w:cs="Tahoma"/>
        </w:rPr>
        <w:t>Platby sa týkajú každého rodiča a na každé dieťa zvlášť, pričom tieto sú jednor</w:t>
      </w:r>
      <w:r w:rsidR="000C755D">
        <w:rPr>
          <w:rFonts w:ascii="Tahoma" w:hAnsi="Tahoma" w:cs="Tahoma"/>
        </w:rPr>
        <w:t>a</w:t>
      </w:r>
      <w:r w:rsidRPr="009A62A6">
        <w:rPr>
          <w:rFonts w:ascii="Tahoma" w:hAnsi="Tahoma" w:cs="Tahoma"/>
        </w:rPr>
        <w:t>zové a na celý školský rok. V prípade rodičov v hmotnej núdzi a po dohode s triednymi učiteľmi bolo možné platby uhradiť aj splátkovým systémom. Rodičia mali možnosť uhrádzať platby rôznym spôsobom a to osobne u triednej učiteľky, šekom, prípadne prevodom na účet. Osvedčila sa najmä splátková forma u sociálne slabších rodín.</w:t>
      </w:r>
      <w:r>
        <w:rPr>
          <w:rFonts w:ascii="Tahoma" w:hAnsi="Tahoma" w:cs="Tahoma"/>
        </w:rPr>
        <w:t xml:space="preserve"> </w:t>
      </w:r>
      <w:r w:rsidRPr="009A62A6">
        <w:rPr>
          <w:rFonts w:ascii="Tahoma" w:hAnsi="Tahoma" w:cs="Tahoma"/>
        </w:rPr>
        <w:t>Aj napriek tejto možnosti, nie všetci rodičia príspevok uhradili, čo znamená nižší príjem pre Radu rodičov, ktorá nemá zákonné možnosti nedoplatky vymôcť, pretože príspevok je dobrovoľný.</w:t>
      </w:r>
      <w:r w:rsidR="00A17D1C">
        <w:rPr>
          <w:rFonts w:ascii="Tahoma" w:hAnsi="Tahoma" w:cs="Tahoma"/>
        </w:rPr>
        <w:t xml:space="preserve"> Na základe dohody RR pristúpila aj k individuálnemu riešeniu v jednotlivých triedach</w:t>
      </w:r>
      <w:r w:rsidR="0070752B">
        <w:rPr>
          <w:rFonts w:ascii="Tahoma" w:hAnsi="Tahoma" w:cs="Tahoma"/>
        </w:rPr>
        <w:t>,</w:t>
      </w:r>
      <w:r w:rsidR="00A17D1C">
        <w:rPr>
          <w:rFonts w:ascii="Tahoma" w:hAnsi="Tahoma" w:cs="Tahoma"/>
        </w:rPr>
        <w:t xml:space="preserve"> a to vyhlásením neplatičov menovite, čo tiež malo významný vplyv na zvýšenie príjmu v predmetnej položke.   </w:t>
      </w:r>
    </w:p>
    <w:p w:rsidR="00105AA4" w:rsidRDefault="00105AA4" w:rsidP="00105AA4">
      <w:pPr>
        <w:spacing w:line="360" w:lineRule="auto"/>
        <w:jc w:val="both"/>
      </w:pPr>
      <w:r>
        <w:tab/>
      </w:r>
    </w:p>
    <w:p w:rsidR="00105AA4" w:rsidRPr="009A62A6" w:rsidRDefault="00105AA4" w:rsidP="00105AA4">
      <w:pPr>
        <w:spacing w:line="360" w:lineRule="auto"/>
        <w:jc w:val="both"/>
        <w:rPr>
          <w:rFonts w:ascii="Tahoma" w:hAnsi="Tahoma" w:cs="Tahoma"/>
        </w:rPr>
      </w:pPr>
      <w:r>
        <w:tab/>
      </w:r>
      <w:r w:rsidRPr="009A62A6">
        <w:rPr>
          <w:rFonts w:ascii="Tahoma" w:hAnsi="Tahoma" w:cs="Tahoma"/>
        </w:rPr>
        <w:t>Bol</w:t>
      </w:r>
      <w:r>
        <w:rPr>
          <w:rFonts w:ascii="Tahoma" w:hAnsi="Tahoma" w:cs="Tahoma"/>
        </w:rPr>
        <w:t>i</w:t>
      </w:r>
      <w:r w:rsidRPr="009A62A6">
        <w:rPr>
          <w:rFonts w:ascii="Tahoma" w:hAnsi="Tahoma" w:cs="Tahoma"/>
        </w:rPr>
        <w:t xml:space="preserve"> schválen</w:t>
      </w:r>
      <w:r>
        <w:rPr>
          <w:rFonts w:ascii="Tahoma" w:hAnsi="Tahoma" w:cs="Tahoma"/>
        </w:rPr>
        <w:t>é</w:t>
      </w:r>
      <w:r w:rsidRPr="009A62A6">
        <w:rPr>
          <w:rFonts w:ascii="Tahoma" w:hAnsi="Tahoma" w:cs="Tahoma"/>
        </w:rPr>
        <w:t xml:space="preserve"> návrh</w:t>
      </w:r>
      <w:r>
        <w:rPr>
          <w:rFonts w:ascii="Tahoma" w:hAnsi="Tahoma" w:cs="Tahoma"/>
        </w:rPr>
        <w:t>y</w:t>
      </w:r>
      <w:r w:rsidRPr="009A62A6">
        <w:rPr>
          <w:rFonts w:ascii="Tahoma" w:hAnsi="Tahoma" w:cs="Tahoma"/>
        </w:rPr>
        <w:t xml:space="preserve"> na čerpanie prostriedkov R</w:t>
      </w:r>
      <w:r w:rsidR="0070752B">
        <w:rPr>
          <w:rFonts w:ascii="Tahoma" w:hAnsi="Tahoma" w:cs="Tahoma"/>
        </w:rPr>
        <w:t>ady rodičov</w:t>
      </w:r>
      <w:r w:rsidRPr="009A62A6">
        <w:rPr>
          <w:rFonts w:ascii="Tahoma" w:hAnsi="Tahoma" w:cs="Tahoma"/>
        </w:rPr>
        <w:t xml:space="preserve"> na školské roky 20</w:t>
      </w:r>
      <w:r>
        <w:rPr>
          <w:rFonts w:ascii="Tahoma" w:hAnsi="Tahoma" w:cs="Tahoma"/>
        </w:rPr>
        <w:t>1</w:t>
      </w:r>
      <w:r w:rsidR="00A17D1C">
        <w:rPr>
          <w:rFonts w:ascii="Tahoma" w:hAnsi="Tahoma" w:cs="Tahoma"/>
        </w:rPr>
        <w:t>3</w:t>
      </w:r>
      <w:r w:rsidRPr="009A62A6">
        <w:rPr>
          <w:rFonts w:ascii="Tahoma" w:hAnsi="Tahoma" w:cs="Tahoma"/>
        </w:rPr>
        <w:t>/201</w:t>
      </w:r>
      <w:r w:rsidR="00A17D1C">
        <w:rPr>
          <w:rFonts w:ascii="Tahoma" w:hAnsi="Tahoma" w:cs="Tahoma"/>
        </w:rPr>
        <w:t>4</w:t>
      </w:r>
      <w:r w:rsidRPr="009A62A6">
        <w:rPr>
          <w:rFonts w:ascii="Tahoma" w:hAnsi="Tahoma" w:cs="Tahoma"/>
        </w:rPr>
        <w:t xml:space="preserve"> a 201</w:t>
      </w:r>
      <w:r w:rsidR="00A17D1C">
        <w:rPr>
          <w:rFonts w:ascii="Tahoma" w:hAnsi="Tahoma" w:cs="Tahoma"/>
        </w:rPr>
        <w:t>4</w:t>
      </w:r>
      <w:r w:rsidRPr="009A62A6">
        <w:rPr>
          <w:rFonts w:ascii="Tahoma" w:hAnsi="Tahoma" w:cs="Tahoma"/>
        </w:rPr>
        <w:t>/201</w:t>
      </w:r>
      <w:r w:rsidR="00A17D1C">
        <w:rPr>
          <w:rFonts w:ascii="Tahoma" w:hAnsi="Tahoma" w:cs="Tahoma"/>
        </w:rPr>
        <w:t>5</w:t>
      </w:r>
      <w:r w:rsidRPr="009A62A6">
        <w:rPr>
          <w:rFonts w:ascii="Tahoma" w:hAnsi="Tahoma" w:cs="Tahoma"/>
        </w:rPr>
        <w:t xml:space="preserve"> zvlášť, pričom tieto sa na návrh vedenia školy odsúhlasujú vždy na začiatku daného školského roka, teda v mesiaci september na zasadnutí Rady rodičov a následne na plenárnom zasadnutí. </w:t>
      </w:r>
    </w:p>
    <w:p w:rsidR="00105AA4" w:rsidRPr="009A62A6" w:rsidRDefault="00105AA4" w:rsidP="00105AA4">
      <w:pPr>
        <w:spacing w:line="360" w:lineRule="auto"/>
        <w:jc w:val="both"/>
        <w:rPr>
          <w:rFonts w:ascii="Tahoma" w:hAnsi="Tahoma" w:cs="Tahoma"/>
        </w:rPr>
      </w:pPr>
      <w:r w:rsidRPr="009A62A6">
        <w:rPr>
          <w:rFonts w:ascii="Tahoma" w:hAnsi="Tahoma" w:cs="Tahoma"/>
        </w:rPr>
        <w:tab/>
        <w:t>Obsahujú najmä požiadavky na finančné vykrytie učebných pomôcok,</w:t>
      </w:r>
      <w:r>
        <w:rPr>
          <w:rFonts w:ascii="Tahoma" w:hAnsi="Tahoma" w:cs="Tahoma"/>
        </w:rPr>
        <w:t xml:space="preserve"> doplnenie odborných učební, inovatívnych pomôcok, </w:t>
      </w:r>
      <w:r w:rsidRPr="009A62A6">
        <w:rPr>
          <w:rFonts w:ascii="Tahoma" w:hAnsi="Tahoma" w:cs="Tahoma"/>
        </w:rPr>
        <w:t>rôznych športových i vedomostných súťaží, výdavkov na reprezentáci</w:t>
      </w:r>
      <w:r>
        <w:rPr>
          <w:rFonts w:ascii="Tahoma" w:hAnsi="Tahoma" w:cs="Tahoma"/>
        </w:rPr>
        <w:t>u</w:t>
      </w:r>
      <w:r w:rsidRPr="009A62A6">
        <w:rPr>
          <w:rFonts w:ascii="Tahoma" w:hAnsi="Tahoma" w:cs="Tahoma"/>
        </w:rPr>
        <w:t xml:space="preserve"> žiakov školy, </w:t>
      </w:r>
      <w:r>
        <w:rPr>
          <w:rFonts w:ascii="Tahoma" w:hAnsi="Tahoma" w:cs="Tahoma"/>
        </w:rPr>
        <w:t xml:space="preserve">výzdobu, nákup hygienických potrieb, </w:t>
      </w:r>
      <w:r w:rsidRPr="009A62A6">
        <w:rPr>
          <w:rFonts w:ascii="Tahoma" w:hAnsi="Tahoma" w:cs="Tahoma"/>
        </w:rPr>
        <w:t xml:space="preserve">ŠKD a podobne. Tento návrh sa v zmysle potrieb a čerpania v priebehu školského roka prehodnocuje a v niektorých častiach mení, ale zásadne až po odsúhlasení členmi Rady rodičov.      </w:t>
      </w:r>
    </w:p>
    <w:p w:rsidR="00105AA4" w:rsidRDefault="00105AA4" w:rsidP="00105AA4">
      <w:pPr>
        <w:spacing w:line="360" w:lineRule="auto"/>
        <w:jc w:val="both"/>
      </w:pPr>
    </w:p>
    <w:p w:rsidR="00105AA4" w:rsidRPr="009A62A6" w:rsidRDefault="00105AA4" w:rsidP="00105AA4">
      <w:pPr>
        <w:spacing w:line="360" w:lineRule="auto"/>
        <w:jc w:val="both"/>
        <w:rPr>
          <w:rFonts w:ascii="Tahoma" w:hAnsi="Tahoma" w:cs="Tahoma"/>
        </w:rPr>
      </w:pPr>
      <w:r>
        <w:lastRenderedPageBreak/>
        <w:tab/>
      </w:r>
      <w:r w:rsidRPr="009A62A6">
        <w:rPr>
          <w:rFonts w:ascii="Tahoma" w:hAnsi="Tahoma" w:cs="Tahoma"/>
        </w:rPr>
        <w:t xml:space="preserve">Pre </w:t>
      </w:r>
      <w:r>
        <w:rPr>
          <w:rFonts w:ascii="Tahoma" w:hAnsi="Tahoma" w:cs="Tahoma"/>
        </w:rPr>
        <w:t xml:space="preserve">oba </w:t>
      </w:r>
      <w:r w:rsidRPr="009A62A6">
        <w:rPr>
          <w:rFonts w:ascii="Tahoma" w:hAnsi="Tahoma" w:cs="Tahoma"/>
        </w:rPr>
        <w:t>š</w:t>
      </w:r>
      <w:bookmarkStart w:id="0" w:name="_GoBack"/>
      <w:bookmarkEnd w:id="0"/>
      <w:r w:rsidRPr="009A62A6">
        <w:rPr>
          <w:rFonts w:ascii="Tahoma" w:hAnsi="Tahoma" w:cs="Tahoma"/>
        </w:rPr>
        <w:t>kolsk</w:t>
      </w:r>
      <w:r>
        <w:rPr>
          <w:rFonts w:ascii="Tahoma" w:hAnsi="Tahoma" w:cs="Tahoma"/>
        </w:rPr>
        <w:t>é</w:t>
      </w:r>
      <w:r w:rsidRPr="009A62A6">
        <w:rPr>
          <w:rFonts w:ascii="Tahoma" w:hAnsi="Tahoma" w:cs="Tahoma"/>
        </w:rPr>
        <w:t xml:space="preserve"> rok</w:t>
      </w:r>
      <w:r>
        <w:rPr>
          <w:rFonts w:ascii="Tahoma" w:hAnsi="Tahoma" w:cs="Tahoma"/>
        </w:rPr>
        <w:t>y</w:t>
      </w:r>
      <w:r w:rsidRPr="009A62A6">
        <w:rPr>
          <w:rFonts w:ascii="Tahoma" w:hAnsi="Tahoma" w:cs="Tahoma"/>
        </w:rPr>
        <w:t xml:space="preserve"> bol</w:t>
      </w:r>
      <w:r>
        <w:rPr>
          <w:rFonts w:ascii="Tahoma" w:hAnsi="Tahoma" w:cs="Tahoma"/>
        </w:rPr>
        <w:t>o</w:t>
      </w:r>
      <w:r w:rsidRPr="009A62A6">
        <w:rPr>
          <w:rFonts w:ascii="Tahoma" w:hAnsi="Tahoma" w:cs="Tahoma"/>
        </w:rPr>
        <w:t xml:space="preserve"> Radou rodičov </w:t>
      </w:r>
      <w:r>
        <w:rPr>
          <w:rFonts w:ascii="Tahoma" w:hAnsi="Tahoma" w:cs="Tahoma"/>
        </w:rPr>
        <w:t xml:space="preserve">opätovne </w:t>
      </w:r>
      <w:r w:rsidRPr="009A62A6">
        <w:rPr>
          <w:rFonts w:ascii="Tahoma" w:hAnsi="Tahoma" w:cs="Tahoma"/>
        </w:rPr>
        <w:t>odsúhlasené hromadné poistenie žiakov</w:t>
      </w:r>
      <w:r>
        <w:rPr>
          <w:rFonts w:ascii="Tahoma" w:hAnsi="Tahoma" w:cs="Tahoma"/>
        </w:rPr>
        <w:t xml:space="preserve"> školy</w:t>
      </w:r>
      <w:r w:rsidRPr="009A62A6">
        <w:rPr>
          <w:rFonts w:ascii="Tahoma" w:hAnsi="Tahoma" w:cs="Tahoma"/>
        </w:rPr>
        <w:t xml:space="preserve">, ktoré bolo vzhľadom na rozšírené krytie finančne výhodnejšie.    </w:t>
      </w:r>
    </w:p>
    <w:p w:rsidR="00105AA4" w:rsidRDefault="00105AA4" w:rsidP="00105AA4">
      <w:pPr>
        <w:spacing w:line="360" w:lineRule="auto"/>
        <w:rPr>
          <w:b/>
        </w:rPr>
      </w:pPr>
      <w:r w:rsidRPr="009A62A6">
        <w:rPr>
          <w:rFonts w:ascii="Tahoma" w:hAnsi="Tahoma" w:cs="Tahoma"/>
        </w:rPr>
        <w:tab/>
      </w:r>
      <w:r w:rsidRPr="009A62A6">
        <w:rPr>
          <w:rFonts w:ascii="Tahoma" w:hAnsi="Tahoma" w:cs="Tahoma"/>
        </w:rPr>
        <w:tab/>
      </w:r>
    </w:p>
    <w:p w:rsidR="00105AA4" w:rsidRPr="009A62A6" w:rsidRDefault="00105AA4" w:rsidP="00105AA4">
      <w:pPr>
        <w:spacing w:line="360" w:lineRule="auto"/>
        <w:rPr>
          <w:rFonts w:ascii="Tahoma" w:hAnsi="Tahoma" w:cs="Tahoma"/>
          <w:b/>
        </w:rPr>
      </w:pPr>
      <w:r w:rsidRPr="009A62A6">
        <w:rPr>
          <w:rFonts w:ascii="Tahoma" w:hAnsi="Tahoma" w:cs="Tahoma"/>
          <w:b/>
        </w:rPr>
        <w:t>Počiatočný stav – prevod z roku 20</w:t>
      </w:r>
      <w:r>
        <w:rPr>
          <w:rFonts w:ascii="Tahoma" w:hAnsi="Tahoma" w:cs="Tahoma"/>
          <w:b/>
        </w:rPr>
        <w:t>1</w:t>
      </w:r>
      <w:r w:rsidR="007B5721">
        <w:rPr>
          <w:rFonts w:ascii="Tahoma" w:hAnsi="Tahoma" w:cs="Tahoma"/>
          <w:b/>
        </w:rPr>
        <w:t>3</w:t>
      </w:r>
      <w:r w:rsidRPr="009A62A6">
        <w:rPr>
          <w:rFonts w:ascii="Tahoma" w:hAnsi="Tahoma" w:cs="Tahoma"/>
          <w:b/>
        </w:rPr>
        <w:t xml:space="preserve">:                          </w:t>
      </w:r>
      <w:r w:rsidR="007B5721">
        <w:rPr>
          <w:rFonts w:ascii="Tahoma" w:hAnsi="Tahoma" w:cs="Tahoma"/>
          <w:b/>
        </w:rPr>
        <w:t>4</w:t>
      </w:r>
      <w:r w:rsidRPr="009A62A6">
        <w:rPr>
          <w:rFonts w:ascii="Tahoma" w:hAnsi="Tahoma" w:cs="Tahoma"/>
          <w:b/>
        </w:rPr>
        <w:t>.</w:t>
      </w:r>
      <w:r w:rsidR="007B5721">
        <w:rPr>
          <w:rFonts w:ascii="Tahoma" w:hAnsi="Tahoma" w:cs="Tahoma"/>
          <w:b/>
        </w:rPr>
        <w:t>017</w:t>
      </w:r>
      <w:r>
        <w:rPr>
          <w:rFonts w:ascii="Tahoma" w:hAnsi="Tahoma" w:cs="Tahoma"/>
          <w:b/>
        </w:rPr>
        <w:t>,</w:t>
      </w:r>
      <w:r w:rsidR="007B5721">
        <w:rPr>
          <w:rFonts w:ascii="Tahoma" w:hAnsi="Tahoma" w:cs="Tahoma"/>
          <w:b/>
        </w:rPr>
        <w:t>25</w:t>
      </w:r>
      <w:r w:rsidRPr="009A62A6">
        <w:rPr>
          <w:rFonts w:ascii="Tahoma" w:hAnsi="Tahoma" w:cs="Tahoma"/>
          <w:b/>
        </w:rPr>
        <w:t xml:space="preserve"> Eur</w:t>
      </w:r>
    </w:p>
    <w:p w:rsidR="00105AA4" w:rsidRDefault="00105AA4" w:rsidP="00105AA4">
      <w:pPr>
        <w:spacing w:line="360" w:lineRule="auto"/>
        <w:rPr>
          <w:b/>
        </w:rPr>
      </w:pPr>
    </w:p>
    <w:p w:rsidR="00105AA4" w:rsidRDefault="00105AA4" w:rsidP="00105AA4">
      <w:pPr>
        <w:spacing w:line="360" w:lineRule="auto"/>
        <w:rPr>
          <w:rFonts w:ascii="Tahoma" w:hAnsi="Tahoma" w:cs="Tahoma"/>
          <w:b/>
        </w:rPr>
      </w:pPr>
      <w:r w:rsidRPr="009A62A6">
        <w:rPr>
          <w:rFonts w:ascii="Tahoma" w:hAnsi="Tahoma" w:cs="Tahoma"/>
          <w:b/>
        </w:rPr>
        <w:t xml:space="preserve">Príjmy celkom:  </w:t>
      </w:r>
      <w:r w:rsidR="00200BB3">
        <w:rPr>
          <w:rFonts w:ascii="Tahoma" w:hAnsi="Tahoma" w:cs="Tahoma"/>
          <w:b/>
        </w:rPr>
        <w:t>12</w:t>
      </w:r>
      <w:r>
        <w:rPr>
          <w:rFonts w:ascii="Tahoma" w:hAnsi="Tahoma" w:cs="Tahoma"/>
          <w:b/>
        </w:rPr>
        <w:t>.</w:t>
      </w:r>
      <w:r w:rsidR="00200BB3">
        <w:rPr>
          <w:rFonts w:ascii="Tahoma" w:hAnsi="Tahoma" w:cs="Tahoma"/>
          <w:b/>
        </w:rPr>
        <w:t>148</w:t>
      </w:r>
      <w:r>
        <w:rPr>
          <w:rFonts w:ascii="Tahoma" w:hAnsi="Tahoma" w:cs="Tahoma"/>
          <w:b/>
        </w:rPr>
        <w:t>,</w:t>
      </w:r>
      <w:r w:rsidR="00200BB3">
        <w:rPr>
          <w:rFonts w:ascii="Tahoma" w:hAnsi="Tahoma" w:cs="Tahoma"/>
          <w:b/>
        </w:rPr>
        <w:t>24</w:t>
      </w:r>
      <w:r>
        <w:rPr>
          <w:rFonts w:ascii="Tahoma" w:hAnsi="Tahoma" w:cs="Tahoma"/>
          <w:b/>
        </w:rPr>
        <w:t xml:space="preserve"> </w:t>
      </w:r>
      <w:r w:rsidRPr="009A62A6">
        <w:rPr>
          <w:rFonts w:ascii="Tahoma" w:hAnsi="Tahoma" w:cs="Tahoma"/>
          <w:b/>
        </w:rPr>
        <w:t xml:space="preserve"> Eur </w:t>
      </w:r>
      <w:r>
        <w:rPr>
          <w:rFonts w:ascii="Tahoma" w:hAnsi="Tahoma" w:cs="Tahoma"/>
          <w:b/>
        </w:rPr>
        <w:t xml:space="preserve"> (príjem 201</w:t>
      </w:r>
      <w:r w:rsidR="00200BB3">
        <w:rPr>
          <w:rFonts w:ascii="Tahoma" w:hAnsi="Tahoma" w:cs="Tahoma"/>
          <w:b/>
        </w:rPr>
        <w:t>4</w:t>
      </w:r>
      <w:r>
        <w:rPr>
          <w:rFonts w:ascii="Tahoma" w:hAnsi="Tahoma" w:cs="Tahoma"/>
          <w:b/>
        </w:rPr>
        <w:t xml:space="preserve"> + zostatok 201</w:t>
      </w:r>
      <w:r w:rsidR="00200BB3">
        <w:rPr>
          <w:rFonts w:ascii="Tahoma" w:hAnsi="Tahoma" w:cs="Tahoma"/>
          <w:b/>
        </w:rPr>
        <w:t>3</w:t>
      </w:r>
      <w:r>
        <w:rPr>
          <w:rFonts w:ascii="Tahoma" w:hAnsi="Tahoma" w:cs="Tahoma"/>
          <w:b/>
        </w:rPr>
        <w:t>)</w:t>
      </w:r>
    </w:p>
    <w:p w:rsidR="00105AA4" w:rsidRPr="009A62A6" w:rsidRDefault="00105AA4" w:rsidP="00105AA4">
      <w:pPr>
        <w:spacing w:line="360" w:lineRule="auto"/>
        <w:ind w:left="1080"/>
        <w:rPr>
          <w:rFonts w:ascii="Tahoma" w:hAnsi="Tahoma" w:cs="Tahoma"/>
        </w:rPr>
      </w:pPr>
      <w:r w:rsidRPr="009A62A6">
        <w:rPr>
          <w:rFonts w:ascii="Tahoma" w:hAnsi="Tahoma" w:cs="Tahoma"/>
        </w:rPr>
        <w:t xml:space="preserve">-   </w:t>
      </w:r>
      <w:r>
        <w:rPr>
          <w:rFonts w:ascii="Tahoma" w:hAnsi="Tahoma" w:cs="Tahoma"/>
        </w:rPr>
        <w:t xml:space="preserve"> príspevok od rodičov</w:t>
      </w:r>
      <w:r w:rsidRPr="009A62A6">
        <w:rPr>
          <w:rFonts w:ascii="Tahoma" w:hAnsi="Tahoma" w:cs="Tahoma"/>
        </w:rPr>
        <w:t xml:space="preserve">:                               </w:t>
      </w:r>
      <w:r>
        <w:rPr>
          <w:rFonts w:ascii="Tahoma" w:hAnsi="Tahoma" w:cs="Tahoma"/>
        </w:rPr>
        <w:t xml:space="preserve"> </w:t>
      </w:r>
      <w:r w:rsidRPr="009A62A6">
        <w:rPr>
          <w:rFonts w:ascii="Tahoma" w:hAnsi="Tahoma" w:cs="Tahoma"/>
        </w:rPr>
        <w:t xml:space="preserve"> </w:t>
      </w:r>
      <w:r w:rsidR="008D73F3">
        <w:rPr>
          <w:rFonts w:ascii="Tahoma" w:hAnsi="Tahoma" w:cs="Tahoma"/>
        </w:rPr>
        <w:t xml:space="preserve">    </w:t>
      </w:r>
      <w:r w:rsidRPr="009A62A6">
        <w:rPr>
          <w:rFonts w:ascii="Tahoma" w:hAnsi="Tahoma" w:cs="Tahoma"/>
        </w:rPr>
        <w:t xml:space="preserve"> </w:t>
      </w:r>
      <w:r>
        <w:rPr>
          <w:rFonts w:ascii="Tahoma" w:hAnsi="Tahoma" w:cs="Tahoma"/>
        </w:rPr>
        <w:t>4</w:t>
      </w:r>
      <w:r w:rsidRPr="009A62A6">
        <w:rPr>
          <w:rFonts w:ascii="Tahoma" w:hAnsi="Tahoma" w:cs="Tahoma"/>
        </w:rPr>
        <w:t>.</w:t>
      </w:r>
      <w:r w:rsidR="00200BB3">
        <w:rPr>
          <w:rFonts w:ascii="Tahoma" w:hAnsi="Tahoma" w:cs="Tahoma"/>
        </w:rPr>
        <w:t>875</w:t>
      </w:r>
      <w:r w:rsidRPr="009A62A6">
        <w:rPr>
          <w:rFonts w:ascii="Tahoma" w:hAnsi="Tahoma" w:cs="Tahoma"/>
        </w:rPr>
        <w:t>,</w:t>
      </w:r>
      <w:r>
        <w:rPr>
          <w:rFonts w:ascii="Tahoma" w:hAnsi="Tahoma" w:cs="Tahoma"/>
        </w:rPr>
        <w:t>00</w:t>
      </w:r>
      <w:r w:rsidRPr="009A62A6">
        <w:rPr>
          <w:rFonts w:ascii="Tahoma" w:hAnsi="Tahoma" w:cs="Tahoma"/>
        </w:rPr>
        <w:t xml:space="preserve"> Eur</w:t>
      </w:r>
    </w:p>
    <w:p w:rsidR="00105AA4" w:rsidRPr="009A62A6" w:rsidRDefault="00105AA4" w:rsidP="00105AA4">
      <w:pPr>
        <w:spacing w:line="360" w:lineRule="auto"/>
        <w:ind w:left="1080"/>
        <w:rPr>
          <w:rFonts w:ascii="Tahoma" w:hAnsi="Tahoma" w:cs="Tahoma"/>
        </w:rPr>
      </w:pPr>
      <w:r w:rsidRPr="009A62A6">
        <w:rPr>
          <w:rFonts w:ascii="Tahoma" w:hAnsi="Tahoma" w:cs="Tahoma"/>
        </w:rPr>
        <w:t xml:space="preserve">-    príjem </w:t>
      </w:r>
      <w:r>
        <w:rPr>
          <w:rFonts w:ascii="Tahoma" w:hAnsi="Tahoma" w:cs="Tahoma"/>
        </w:rPr>
        <w:t>2% z daní</w:t>
      </w:r>
      <w:r w:rsidRPr="009A62A6">
        <w:rPr>
          <w:rFonts w:ascii="Tahoma" w:hAnsi="Tahoma" w:cs="Tahoma"/>
        </w:rPr>
        <w:t xml:space="preserve">:                     </w:t>
      </w:r>
      <w:r>
        <w:rPr>
          <w:rFonts w:ascii="Tahoma" w:hAnsi="Tahoma" w:cs="Tahoma"/>
        </w:rPr>
        <w:t xml:space="preserve">   </w:t>
      </w:r>
      <w:r w:rsidRPr="009A62A6">
        <w:rPr>
          <w:rFonts w:ascii="Tahoma" w:hAnsi="Tahoma" w:cs="Tahoma"/>
        </w:rPr>
        <w:t xml:space="preserve"> </w:t>
      </w:r>
      <w:r>
        <w:rPr>
          <w:rFonts w:ascii="Tahoma" w:hAnsi="Tahoma" w:cs="Tahoma"/>
        </w:rPr>
        <w:t xml:space="preserve">         </w:t>
      </w:r>
      <w:r w:rsidR="008D73F3">
        <w:rPr>
          <w:rFonts w:ascii="Tahoma" w:hAnsi="Tahoma" w:cs="Tahoma"/>
        </w:rPr>
        <w:t xml:space="preserve"> </w:t>
      </w:r>
      <w:r>
        <w:rPr>
          <w:rFonts w:ascii="Tahoma" w:hAnsi="Tahoma" w:cs="Tahoma"/>
        </w:rPr>
        <w:t xml:space="preserve">  </w:t>
      </w:r>
      <w:r w:rsidR="008D73F3">
        <w:rPr>
          <w:rFonts w:ascii="Tahoma" w:hAnsi="Tahoma" w:cs="Tahoma"/>
        </w:rPr>
        <w:t xml:space="preserve">   </w:t>
      </w:r>
      <w:r>
        <w:rPr>
          <w:rFonts w:ascii="Tahoma" w:hAnsi="Tahoma" w:cs="Tahoma"/>
        </w:rPr>
        <w:t xml:space="preserve">   </w:t>
      </w:r>
      <w:r w:rsidR="00200BB3">
        <w:rPr>
          <w:rFonts w:ascii="Tahoma" w:hAnsi="Tahoma" w:cs="Tahoma"/>
        </w:rPr>
        <w:t>1</w:t>
      </w:r>
      <w:r w:rsidRPr="009A62A6">
        <w:rPr>
          <w:rFonts w:ascii="Tahoma" w:hAnsi="Tahoma" w:cs="Tahoma"/>
        </w:rPr>
        <w:t>.</w:t>
      </w:r>
      <w:r w:rsidR="00200BB3">
        <w:rPr>
          <w:rFonts w:ascii="Tahoma" w:hAnsi="Tahoma" w:cs="Tahoma"/>
        </w:rPr>
        <w:t>935</w:t>
      </w:r>
      <w:r w:rsidRPr="009A62A6">
        <w:rPr>
          <w:rFonts w:ascii="Tahoma" w:hAnsi="Tahoma" w:cs="Tahoma"/>
        </w:rPr>
        <w:t>,</w:t>
      </w:r>
      <w:r w:rsidR="00200BB3">
        <w:rPr>
          <w:rFonts w:ascii="Tahoma" w:hAnsi="Tahoma" w:cs="Tahoma"/>
        </w:rPr>
        <w:t>9</w:t>
      </w:r>
      <w:r>
        <w:rPr>
          <w:rFonts w:ascii="Tahoma" w:hAnsi="Tahoma" w:cs="Tahoma"/>
        </w:rPr>
        <w:t>6</w:t>
      </w:r>
      <w:r w:rsidRPr="009A62A6">
        <w:rPr>
          <w:rFonts w:ascii="Tahoma" w:hAnsi="Tahoma" w:cs="Tahoma"/>
        </w:rPr>
        <w:t xml:space="preserve"> Eur</w:t>
      </w:r>
    </w:p>
    <w:p w:rsidR="00105AA4" w:rsidRDefault="00105AA4" w:rsidP="00105AA4">
      <w:pPr>
        <w:spacing w:line="360" w:lineRule="auto"/>
        <w:ind w:left="1080"/>
        <w:rPr>
          <w:rFonts w:ascii="Tahoma" w:hAnsi="Tahoma" w:cs="Tahoma"/>
        </w:rPr>
      </w:pPr>
      <w:r w:rsidRPr="009A62A6">
        <w:rPr>
          <w:rFonts w:ascii="Tahoma" w:hAnsi="Tahoma" w:cs="Tahoma"/>
        </w:rPr>
        <w:t xml:space="preserve">-    </w:t>
      </w:r>
      <w:r>
        <w:rPr>
          <w:rFonts w:ascii="Tahoma" w:hAnsi="Tahoma" w:cs="Tahoma"/>
        </w:rPr>
        <w:t>príspevok na hygienické potreby</w:t>
      </w:r>
      <w:r w:rsidRPr="009A62A6">
        <w:rPr>
          <w:rFonts w:ascii="Tahoma" w:hAnsi="Tahoma" w:cs="Tahoma"/>
        </w:rPr>
        <w:t xml:space="preserve">:                </w:t>
      </w:r>
      <w:r w:rsidR="008D73F3">
        <w:rPr>
          <w:rFonts w:ascii="Tahoma" w:hAnsi="Tahoma" w:cs="Tahoma"/>
        </w:rPr>
        <w:t xml:space="preserve">   </w:t>
      </w:r>
      <w:r w:rsidRPr="009A62A6">
        <w:rPr>
          <w:rFonts w:ascii="Tahoma" w:hAnsi="Tahoma" w:cs="Tahoma"/>
        </w:rPr>
        <w:t xml:space="preserve"> </w:t>
      </w:r>
      <w:r w:rsidR="008D73F3">
        <w:rPr>
          <w:rFonts w:ascii="Tahoma" w:hAnsi="Tahoma" w:cs="Tahoma"/>
        </w:rPr>
        <w:t xml:space="preserve"> </w:t>
      </w:r>
      <w:r w:rsidRPr="009A62A6">
        <w:rPr>
          <w:rFonts w:ascii="Tahoma" w:hAnsi="Tahoma" w:cs="Tahoma"/>
        </w:rPr>
        <w:t xml:space="preserve"> </w:t>
      </w:r>
      <w:r>
        <w:rPr>
          <w:rFonts w:ascii="Tahoma" w:hAnsi="Tahoma" w:cs="Tahoma"/>
        </w:rPr>
        <w:t xml:space="preserve">   </w:t>
      </w:r>
      <w:r w:rsidR="00200BB3">
        <w:rPr>
          <w:rFonts w:ascii="Tahoma" w:hAnsi="Tahoma" w:cs="Tahoma"/>
        </w:rPr>
        <w:t>567</w:t>
      </w:r>
      <w:r>
        <w:rPr>
          <w:rFonts w:ascii="Tahoma" w:hAnsi="Tahoma" w:cs="Tahoma"/>
        </w:rPr>
        <w:t>,00</w:t>
      </w:r>
      <w:r w:rsidRPr="009A62A6">
        <w:rPr>
          <w:rFonts w:ascii="Tahoma" w:hAnsi="Tahoma" w:cs="Tahoma"/>
        </w:rPr>
        <w:t xml:space="preserve"> Eur</w:t>
      </w:r>
    </w:p>
    <w:p w:rsidR="00200BB3" w:rsidRDefault="00200BB3" w:rsidP="00105AA4">
      <w:pPr>
        <w:spacing w:line="360" w:lineRule="auto"/>
        <w:ind w:left="1080"/>
        <w:rPr>
          <w:rFonts w:ascii="Tahoma" w:hAnsi="Tahoma" w:cs="Tahoma"/>
        </w:rPr>
      </w:pPr>
      <w:r>
        <w:rPr>
          <w:rFonts w:ascii="Tahoma" w:hAnsi="Tahoma" w:cs="Tahoma"/>
        </w:rPr>
        <w:t>-    zber papiera:                                                     752,80 Eur</w:t>
      </w:r>
    </w:p>
    <w:p w:rsidR="00105AA4" w:rsidRPr="009A62A6" w:rsidRDefault="00105AA4" w:rsidP="00105AA4">
      <w:pPr>
        <w:spacing w:line="360" w:lineRule="auto"/>
        <w:ind w:left="1080"/>
        <w:rPr>
          <w:rFonts w:ascii="Tahoma" w:hAnsi="Tahoma" w:cs="Tahoma"/>
        </w:rPr>
      </w:pPr>
      <w:r>
        <w:rPr>
          <w:rFonts w:ascii="Tahoma" w:hAnsi="Tahoma" w:cs="Tahoma"/>
        </w:rPr>
        <w:t xml:space="preserve">-    príjem ostatné:                                       </w:t>
      </w:r>
      <w:r w:rsidR="008D73F3">
        <w:rPr>
          <w:rFonts w:ascii="Tahoma" w:hAnsi="Tahoma" w:cs="Tahoma"/>
        </w:rPr>
        <w:t xml:space="preserve">   </w:t>
      </w:r>
      <w:r>
        <w:rPr>
          <w:rFonts w:ascii="Tahoma" w:hAnsi="Tahoma" w:cs="Tahoma"/>
        </w:rPr>
        <w:t xml:space="preserve">   </w:t>
      </w:r>
      <w:r w:rsidR="00200BB3">
        <w:rPr>
          <w:rFonts w:ascii="Tahoma" w:hAnsi="Tahoma" w:cs="Tahoma"/>
        </w:rPr>
        <w:t xml:space="preserve">    </w:t>
      </w:r>
      <w:r w:rsidR="008D73F3">
        <w:rPr>
          <w:rFonts w:ascii="Tahoma" w:hAnsi="Tahoma" w:cs="Tahoma"/>
        </w:rPr>
        <w:t xml:space="preserve"> </w:t>
      </w:r>
      <w:r>
        <w:rPr>
          <w:rFonts w:ascii="Tahoma" w:hAnsi="Tahoma" w:cs="Tahoma"/>
        </w:rPr>
        <w:t xml:space="preserve">    </w:t>
      </w:r>
      <w:r w:rsidR="00200BB3">
        <w:rPr>
          <w:rFonts w:ascii="Tahoma" w:hAnsi="Tahoma" w:cs="Tahoma"/>
        </w:rPr>
        <w:t>0</w:t>
      </w:r>
      <w:r>
        <w:rPr>
          <w:rFonts w:ascii="Tahoma" w:hAnsi="Tahoma" w:cs="Tahoma"/>
        </w:rPr>
        <w:t>,</w:t>
      </w:r>
      <w:r w:rsidR="00200BB3">
        <w:rPr>
          <w:rFonts w:ascii="Tahoma" w:hAnsi="Tahoma" w:cs="Tahoma"/>
        </w:rPr>
        <w:t>23</w:t>
      </w:r>
      <w:r>
        <w:rPr>
          <w:rFonts w:ascii="Tahoma" w:hAnsi="Tahoma" w:cs="Tahoma"/>
        </w:rPr>
        <w:t xml:space="preserve"> Eur</w:t>
      </w:r>
    </w:p>
    <w:p w:rsidR="00105AA4" w:rsidRPr="002C0DB6" w:rsidRDefault="00105AA4" w:rsidP="00105AA4">
      <w:pPr>
        <w:spacing w:line="360" w:lineRule="auto"/>
        <w:ind w:left="1080" w:hanging="1080"/>
      </w:pPr>
      <w:r>
        <w:rPr>
          <w:rFonts w:ascii="Tahoma" w:hAnsi="Tahoma" w:cs="Tahoma"/>
          <w:b/>
        </w:rPr>
        <w:t xml:space="preserve">               </w:t>
      </w:r>
      <w:r w:rsidRPr="009A62A6">
        <w:rPr>
          <w:rFonts w:ascii="Tahoma" w:hAnsi="Tahoma" w:cs="Tahoma"/>
          <w:b/>
        </w:rPr>
        <w:t xml:space="preserve">Spolu:                                                          </w:t>
      </w:r>
      <w:r w:rsidR="008D73F3">
        <w:rPr>
          <w:rFonts w:ascii="Tahoma" w:hAnsi="Tahoma" w:cs="Tahoma"/>
          <w:b/>
        </w:rPr>
        <w:t xml:space="preserve">   </w:t>
      </w:r>
      <w:r w:rsidRPr="009A62A6">
        <w:rPr>
          <w:rFonts w:ascii="Tahoma" w:hAnsi="Tahoma" w:cs="Tahoma"/>
          <w:b/>
        </w:rPr>
        <w:t xml:space="preserve"> </w:t>
      </w:r>
      <w:r>
        <w:rPr>
          <w:rFonts w:ascii="Tahoma" w:hAnsi="Tahoma" w:cs="Tahoma"/>
          <w:b/>
        </w:rPr>
        <w:t xml:space="preserve">  </w:t>
      </w:r>
      <w:r w:rsidRPr="009A62A6">
        <w:rPr>
          <w:rFonts w:ascii="Tahoma" w:hAnsi="Tahoma" w:cs="Tahoma"/>
          <w:b/>
        </w:rPr>
        <w:t xml:space="preserve">  </w:t>
      </w:r>
      <w:r w:rsidR="00200BB3">
        <w:rPr>
          <w:rFonts w:ascii="Tahoma" w:hAnsi="Tahoma" w:cs="Tahoma"/>
          <w:b/>
        </w:rPr>
        <w:t>8</w:t>
      </w:r>
      <w:r w:rsidRPr="009A62A6">
        <w:rPr>
          <w:rFonts w:ascii="Tahoma" w:hAnsi="Tahoma" w:cs="Tahoma"/>
          <w:b/>
        </w:rPr>
        <w:t>.</w:t>
      </w:r>
      <w:r w:rsidR="00200BB3">
        <w:rPr>
          <w:rFonts w:ascii="Tahoma" w:hAnsi="Tahoma" w:cs="Tahoma"/>
          <w:b/>
        </w:rPr>
        <w:t>130</w:t>
      </w:r>
      <w:r w:rsidRPr="009A62A6">
        <w:rPr>
          <w:rFonts w:ascii="Tahoma" w:hAnsi="Tahoma" w:cs="Tahoma"/>
          <w:b/>
        </w:rPr>
        <w:t>,</w:t>
      </w:r>
      <w:r w:rsidR="00200BB3">
        <w:rPr>
          <w:rFonts w:ascii="Tahoma" w:hAnsi="Tahoma" w:cs="Tahoma"/>
          <w:b/>
        </w:rPr>
        <w:t>99</w:t>
      </w:r>
      <w:r w:rsidRPr="009A62A6">
        <w:rPr>
          <w:rFonts w:ascii="Tahoma" w:hAnsi="Tahoma" w:cs="Tahoma"/>
          <w:b/>
        </w:rPr>
        <w:t xml:space="preserve"> Eur</w:t>
      </w:r>
      <w:r>
        <w:rPr>
          <w:b/>
        </w:rPr>
        <w:t xml:space="preserve">     </w:t>
      </w:r>
    </w:p>
    <w:p w:rsidR="00105AA4" w:rsidRDefault="00105AA4" w:rsidP="00105AA4">
      <w:pPr>
        <w:spacing w:line="360" w:lineRule="auto"/>
        <w:rPr>
          <w:rFonts w:ascii="Tahoma" w:hAnsi="Tahoma" w:cs="Tahoma"/>
          <w:b/>
        </w:rPr>
      </w:pPr>
    </w:p>
    <w:p w:rsidR="00105AA4" w:rsidRDefault="00105AA4" w:rsidP="00105AA4">
      <w:pPr>
        <w:spacing w:line="360" w:lineRule="auto"/>
        <w:rPr>
          <w:rFonts w:ascii="Tahoma" w:hAnsi="Tahoma" w:cs="Tahoma"/>
          <w:b/>
        </w:rPr>
      </w:pPr>
      <w:r w:rsidRPr="009A62A6">
        <w:rPr>
          <w:rFonts w:ascii="Tahoma" w:hAnsi="Tahoma" w:cs="Tahoma"/>
          <w:b/>
        </w:rPr>
        <w:t xml:space="preserve">Výdavky celkom:  </w:t>
      </w:r>
      <w:r>
        <w:rPr>
          <w:rFonts w:ascii="Tahoma" w:hAnsi="Tahoma" w:cs="Tahoma"/>
          <w:b/>
        </w:rPr>
        <w:t>7</w:t>
      </w:r>
      <w:r w:rsidRPr="009A62A6">
        <w:rPr>
          <w:rFonts w:ascii="Tahoma" w:hAnsi="Tahoma" w:cs="Tahoma"/>
          <w:b/>
        </w:rPr>
        <w:t>.</w:t>
      </w:r>
      <w:r>
        <w:rPr>
          <w:rFonts w:ascii="Tahoma" w:hAnsi="Tahoma" w:cs="Tahoma"/>
          <w:b/>
        </w:rPr>
        <w:t>9</w:t>
      </w:r>
      <w:r w:rsidR="001972D4">
        <w:rPr>
          <w:rFonts w:ascii="Tahoma" w:hAnsi="Tahoma" w:cs="Tahoma"/>
          <w:b/>
        </w:rPr>
        <w:t>48</w:t>
      </w:r>
      <w:r w:rsidRPr="009A62A6">
        <w:rPr>
          <w:rFonts w:ascii="Tahoma" w:hAnsi="Tahoma" w:cs="Tahoma"/>
          <w:b/>
        </w:rPr>
        <w:t>,</w:t>
      </w:r>
      <w:r w:rsidR="001972D4">
        <w:rPr>
          <w:rFonts w:ascii="Tahoma" w:hAnsi="Tahoma" w:cs="Tahoma"/>
          <w:b/>
        </w:rPr>
        <w:t>42</w:t>
      </w:r>
      <w:r w:rsidRPr="009A62A6">
        <w:rPr>
          <w:rFonts w:ascii="Tahoma" w:hAnsi="Tahoma" w:cs="Tahoma"/>
          <w:b/>
        </w:rPr>
        <w:t xml:space="preserve"> Eur </w:t>
      </w:r>
    </w:p>
    <w:p w:rsidR="00105AA4" w:rsidRPr="00A70EEE" w:rsidRDefault="00105AA4" w:rsidP="00105AA4">
      <w:pPr>
        <w:tabs>
          <w:tab w:val="left" w:pos="6300"/>
        </w:tabs>
        <w:spacing w:line="360" w:lineRule="auto"/>
        <w:ind w:left="1080" w:hanging="1080"/>
        <w:rPr>
          <w:rFonts w:ascii="Tahoma" w:hAnsi="Tahoma" w:cs="Tahoma"/>
        </w:rPr>
      </w:pPr>
      <w:r>
        <w:rPr>
          <w:b/>
        </w:rPr>
        <w:t xml:space="preserve">                  -</w:t>
      </w:r>
      <w:r>
        <w:rPr>
          <w:rFonts w:ascii="Tahoma" w:hAnsi="Tahoma" w:cs="Tahoma"/>
          <w:b/>
        </w:rPr>
        <w:t xml:space="preserve">    </w:t>
      </w:r>
      <w:r w:rsidR="001972D4" w:rsidRPr="001972D4">
        <w:rPr>
          <w:rFonts w:ascii="Tahoma" w:hAnsi="Tahoma" w:cs="Tahoma"/>
        </w:rPr>
        <w:t>šatne</w:t>
      </w:r>
      <w:r w:rsidR="001972D4">
        <w:rPr>
          <w:rFonts w:ascii="Tahoma" w:hAnsi="Tahoma" w:cs="Tahoma"/>
        </w:rPr>
        <w:t xml:space="preserve"> - </w:t>
      </w:r>
      <w:r w:rsidRPr="00A70EEE">
        <w:rPr>
          <w:rFonts w:ascii="Tahoma" w:hAnsi="Tahoma" w:cs="Tahoma"/>
        </w:rPr>
        <w:t>oprava skriniek:</w:t>
      </w:r>
      <w:r>
        <w:rPr>
          <w:rFonts w:ascii="Tahoma" w:hAnsi="Tahoma" w:cs="Tahoma"/>
        </w:rPr>
        <w:t xml:space="preserve">                               </w:t>
      </w:r>
      <w:r w:rsidR="008D73F3">
        <w:rPr>
          <w:rFonts w:ascii="Tahoma" w:hAnsi="Tahoma" w:cs="Tahoma"/>
        </w:rPr>
        <w:t xml:space="preserve">    </w:t>
      </w:r>
      <w:r>
        <w:rPr>
          <w:rFonts w:ascii="Tahoma" w:hAnsi="Tahoma" w:cs="Tahoma"/>
        </w:rPr>
        <w:t xml:space="preserve">     </w:t>
      </w:r>
      <w:r w:rsidR="001972D4">
        <w:rPr>
          <w:rFonts w:ascii="Tahoma" w:hAnsi="Tahoma" w:cs="Tahoma"/>
        </w:rPr>
        <w:t>99</w:t>
      </w:r>
      <w:r>
        <w:rPr>
          <w:rFonts w:ascii="Tahoma" w:hAnsi="Tahoma" w:cs="Tahoma"/>
        </w:rPr>
        <w:t>,</w:t>
      </w:r>
      <w:r w:rsidR="001972D4">
        <w:rPr>
          <w:rFonts w:ascii="Tahoma" w:hAnsi="Tahoma" w:cs="Tahoma"/>
        </w:rPr>
        <w:t>00</w:t>
      </w:r>
      <w:r>
        <w:rPr>
          <w:rFonts w:ascii="Tahoma" w:hAnsi="Tahoma" w:cs="Tahoma"/>
        </w:rPr>
        <w:t xml:space="preserve"> Eur  </w:t>
      </w:r>
    </w:p>
    <w:p w:rsidR="00105AA4" w:rsidRPr="009A62A6" w:rsidRDefault="00105AA4" w:rsidP="00105AA4">
      <w:pPr>
        <w:spacing w:line="360" w:lineRule="auto"/>
        <w:ind w:left="1260" w:hanging="180"/>
        <w:rPr>
          <w:rFonts w:ascii="Tahoma" w:hAnsi="Tahoma" w:cs="Tahoma"/>
        </w:rPr>
      </w:pPr>
      <w:r w:rsidRPr="009A62A6">
        <w:rPr>
          <w:rFonts w:ascii="Tahoma" w:hAnsi="Tahoma" w:cs="Tahoma"/>
        </w:rPr>
        <w:t xml:space="preserve">-    ceny do súťaží, olympiád:                        </w:t>
      </w:r>
      <w:r>
        <w:rPr>
          <w:rFonts w:ascii="Tahoma" w:hAnsi="Tahoma" w:cs="Tahoma"/>
        </w:rPr>
        <w:t xml:space="preserve"> </w:t>
      </w:r>
      <w:r w:rsidR="008D73F3">
        <w:rPr>
          <w:rFonts w:ascii="Tahoma" w:hAnsi="Tahoma" w:cs="Tahoma"/>
        </w:rPr>
        <w:t xml:space="preserve">   </w:t>
      </w:r>
      <w:r>
        <w:rPr>
          <w:rFonts w:ascii="Tahoma" w:hAnsi="Tahoma" w:cs="Tahoma"/>
        </w:rPr>
        <w:t xml:space="preserve">  </w:t>
      </w:r>
      <w:r w:rsidRPr="009A62A6">
        <w:rPr>
          <w:rFonts w:ascii="Tahoma" w:hAnsi="Tahoma" w:cs="Tahoma"/>
        </w:rPr>
        <w:t xml:space="preserve">  </w:t>
      </w:r>
      <w:r>
        <w:rPr>
          <w:rFonts w:ascii="Tahoma" w:hAnsi="Tahoma" w:cs="Tahoma"/>
        </w:rPr>
        <w:t>1.</w:t>
      </w:r>
      <w:r w:rsidR="001972D4">
        <w:rPr>
          <w:rFonts w:ascii="Tahoma" w:hAnsi="Tahoma" w:cs="Tahoma"/>
        </w:rPr>
        <w:t>213</w:t>
      </w:r>
      <w:r>
        <w:rPr>
          <w:rFonts w:ascii="Tahoma" w:hAnsi="Tahoma" w:cs="Tahoma"/>
        </w:rPr>
        <w:t>,</w:t>
      </w:r>
      <w:r w:rsidR="001972D4">
        <w:rPr>
          <w:rFonts w:ascii="Tahoma" w:hAnsi="Tahoma" w:cs="Tahoma"/>
        </w:rPr>
        <w:t>91</w:t>
      </w:r>
      <w:r w:rsidRPr="009A62A6">
        <w:rPr>
          <w:rFonts w:ascii="Tahoma" w:hAnsi="Tahoma" w:cs="Tahoma"/>
        </w:rPr>
        <w:t xml:space="preserve"> Eur</w:t>
      </w:r>
    </w:p>
    <w:p w:rsidR="00105AA4" w:rsidRPr="009A62A6" w:rsidRDefault="00105AA4" w:rsidP="00105AA4">
      <w:pPr>
        <w:spacing w:line="360" w:lineRule="auto"/>
        <w:ind w:firstLine="1080"/>
        <w:rPr>
          <w:rFonts w:ascii="Tahoma" w:hAnsi="Tahoma" w:cs="Tahoma"/>
        </w:rPr>
      </w:pPr>
      <w:r w:rsidRPr="009A62A6">
        <w:rPr>
          <w:rFonts w:ascii="Tahoma" w:hAnsi="Tahoma" w:cs="Tahoma"/>
        </w:rPr>
        <w:t xml:space="preserve">-    pomôcky do kabinetov:                         </w:t>
      </w:r>
      <w:r w:rsidR="008D73F3">
        <w:rPr>
          <w:rFonts w:ascii="Tahoma" w:hAnsi="Tahoma" w:cs="Tahoma"/>
        </w:rPr>
        <w:t xml:space="preserve">    </w:t>
      </w:r>
      <w:r w:rsidRPr="009A62A6">
        <w:rPr>
          <w:rFonts w:ascii="Tahoma" w:hAnsi="Tahoma" w:cs="Tahoma"/>
        </w:rPr>
        <w:t xml:space="preserve">   </w:t>
      </w:r>
      <w:r>
        <w:rPr>
          <w:rFonts w:ascii="Tahoma" w:hAnsi="Tahoma" w:cs="Tahoma"/>
        </w:rPr>
        <w:t xml:space="preserve">  </w:t>
      </w:r>
      <w:r w:rsidRPr="009A62A6">
        <w:rPr>
          <w:rFonts w:ascii="Tahoma" w:hAnsi="Tahoma" w:cs="Tahoma"/>
        </w:rPr>
        <w:t xml:space="preserve"> </w:t>
      </w:r>
      <w:r w:rsidR="001972D4">
        <w:rPr>
          <w:rFonts w:ascii="Tahoma" w:hAnsi="Tahoma" w:cs="Tahoma"/>
        </w:rPr>
        <w:t xml:space="preserve">  </w:t>
      </w:r>
      <w:r w:rsidRPr="009A62A6">
        <w:rPr>
          <w:rFonts w:ascii="Tahoma" w:hAnsi="Tahoma" w:cs="Tahoma"/>
        </w:rPr>
        <w:t xml:space="preserve"> </w:t>
      </w:r>
      <w:r w:rsidR="001972D4">
        <w:rPr>
          <w:rFonts w:ascii="Tahoma" w:hAnsi="Tahoma" w:cs="Tahoma"/>
        </w:rPr>
        <w:t>827</w:t>
      </w:r>
      <w:r>
        <w:rPr>
          <w:rFonts w:ascii="Tahoma" w:hAnsi="Tahoma" w:cs="Tahoma"/>
        </w:rPr>
        <w:t>,</w:t>
      </w:r>
      <w:r w:rsidR="001972D4">
        <w:rPr>
          <w:rFonts w:ascii="Tahoma" w:hAnsi="Tahoma" w:cs="Tahoma"/>
        </w:rPr>
        <w:t>0</w:t>
      </w:r>
      <w:r>
        <w:rPr>
          <w:rFonts w:ascii="Tahoma" w:hAnsi="Tahoma" w:cs="Tahoma"/>
        </w:rPr>
        <w:t>3</w:t>
      </w:r>
      <w:r w:rsidRPr="009A62A6">
        <w:rPr>
          <w:rFonts w:ascii="Tahoma" w:hAnsi="Tahoma" w:cs="Tahoma"/>
        </w:rPr>
        <w:t xml:space="preserve"> Eur</w:t>
      </w:r>
    </w:p>
    <w:p w:rsidR="00105AA4" w:rsidRPr="009A62A6" w:rsidRDefault="00105AA4" w:rsidP="00105AA4">
      <w:pPr>
        <w:spacing w:line="360" w:lineRule="auto"/>
        <w:ind w:firstLine="1080"/>
        <w:rPr>
          <w:rFonts w:ascii="Tahoma" w:hAnsi="Tahoma" w:cs="Tahoma"/>
        </w:rPr>
      </w:pPr>
      <w:r w:rsidRPr="009A62A6">
        <w:rPr>
          <w:rFonts w:ascii="Tahoma" w:hAnsi="Tahoma" w:cs="Tahoma"/>
        </w:rPr>
        <w:t xml:space="preserve">-    vystúpenia, akadémia, výstavy:                  </w:t>
      </w:r>
      <w:r w:rsidR="008D73F3">
        <w:rPr>
          <w:rFonts w:ascii="Tahoma" w:hAnsi="Tahoma" w:cs="Tahoma"/>
        </w:rPr>
        <w:t xml:space="preserve">   </w:t>
      </w:r>
      <w:r>
        <w:rPr>
          <w:rFonts w:ascii="Tahoma" w:hAnsi="Tahoma" w:cs="Tahoma"/>
        </w:rPr>
        <w:t xml:space="preserve">  </w:t>
      </w:r>
      <w:r w:rsidRPr="009A62A6">
        <w:rPr>
          <w:rFonts w:ascii="Tahoma" w:hAnsi="Tahoma" w:cs="Tahoma"/>
        </w:rPr>
        <w:t xml:space="preserve"> </w:t>
      </w:r>
      <w:r w:rsidR="001972D4">
        <w:rPr>
          <w:rFonts w:ascii="Tahoma" w:hAnsi="Tahoma" w:cs="Tahoma"/>
        </w:rPr>
        <w:t>1</w:t>
      </w:r>
      <w:r>
        <w:rPr>
          <w:rFonts w:ascii="Tahoma" w:hAnsi="Tahoma" w:cs="Tahoma"/>
        </w:rPr>
        <w:t>.</w:t>
      </w:r>
      <w:r w:rsidR="001972D4">
        <w:rPr>
          <w:rFonts w:ascii="Tahoma" w:hAnsi="Tahoma" w:cs="Tahoma"/>
        </w:rPr>
        <w:t>237</w:t>
      </w:r>
      <w:r w:rsidRPr="009A62A6">
        <w:rPr>
          <w:rFonts w:ascii="Tahoma" w:hAnsi="Tahoma" w:cs="Tahoma"/>
        </w:rPr>
        <w:t>,</w:t>
      </w:r>
      <w:r w:rsidR="001972D4">
        <w:rPr>
          <w:rFonts w:ascii="Tahoma" w:hAnsi="Tahoma" w:cs="Tahoma"/>
        </w:rPr>
        <w:t>42</w:t>
      </w:r>
      <w:r w:rsidRPr="009A62A6">
        <w:rPr>
          <w:rFonts w:ascii="Tahoma" w:hAnsi="Tahoma" w:cs="Tahoma"/>
        </w:rPr>
        <w:t xml:space="preserve"> Eur</w:t>
      </w:r>
    </w:p>
    <w:p w:rsidR="00105AA4" w:rsidRPr="009A62A6" w:rsidRDefault="00105AA4" w:rsidP="00105AA4">
      <w:pPr>
        <w:spacing w:line="360" w:lineRule="auto"/>
        <w:ind w:firstLine="1080"/>
        <w:rPr>
          <w:rFonts w:ascii="Tahoma" w:hAnsi="Tahoma" w:cs="Tahoma"/>
        </w:rPr>
      </w:pPr>
      <w:r w:rsidRPr="009A62A6">
        <w:rPr>
          <w:rFonts w:ascii="Tahoma" w:hAnsi="Tahoma" w:cs="Tahoma"/>
        </w:rPr>
        <w:t xml:space="preserve">-    ŠKD – materiál, súťaže, pomôcky, hračky:   </w:t>
      </w:r>
      <w:r>
        <w:rPr>
          <w:rFonts w:ascii="Tahoma" w:hAnsi="Tahoma" w:cs="Tahoma"/>
        </w:rPr>
        <w:t xml:space="preserve">   </w:t>
      </w:r>
      <w:r w:rsidR="008D73F3">
        <w:rPr>
          <w:rFonts w:ascii="Tahoma" w:hAnsi="Tahoma" w:cs="Tahoma"/>
        </w:rPr>
        <w:t xml:space="preserve">   </w:t>
      </w:r>
      <w:r>
        <w:rPr>
          <w:rFonts w:ascii="Tahoma" w:hAnsi="Tahoma" w:cs="Tahoma"/>
        </w:rPr>
        <w:t xml:space="preserve">  </w:t>
      </w:r>
      <w:r w:rsidRPr="009A62A6">
        <w:rPr>
          <w:rFonts w:ascii="Tahoma" w:hAnsi="Tahoma" w:cs="Tahoma"/>
        </w:rPr>
        <w:t xml:space="preserve"> </w:t>
      </w:r>
      <w:r w:rsidR="001972D4">
        <w:rPr>
          <w:rFonts w:ascii="Tahoma" w:hAnsi="Tahoma" w:cs="Tahoma"/>
        </w:rPr>
        <w:t>273</w:t>
      </w:r>
      <w:r w:rsidRPr="009A62A6">
        <w:rPr>
          <w:rFonts w:ascii="Tahoma" w:hAnsi="Tahoma" w:cs="Tahoma"/>
        </w:rPr>
        <w:t>,</w:t>
      </w:r>
      <w:r w:rsidR="001972D4">
        <w:rPr>
          <w:rFonts w:ascii="Tahoma" w:hAnsi="Tahoma" w:cs="Tahoma"/>
        </w:rPr>
        <w:t>77</w:t>
      </w:r>
      <w:r w:rsidRPr="009A62A6">
        <w:rPr>
          <w:rFonts w:ascii="Tahoma" w:hAnsi="Tahoma" w:cs="Tahoma"/>
        </w:rPr>
        <w:t xml:space="preserve"> Eur</w:t>
      </w:r>
    </w:p>
    <w:p w:rsidR="00105AA4" w:rsidRPr="009A62A6" w:rsidRDefault="00105AA4" w:rsidP="00105AA4">
      <w:pPr>
        <w:spacing w:line="360" w:lineRule="auto"/>
        <w:ind w:firstLine="1080"/>
        <w:rPr>
          <w:rFonts w:ascii="Tahoma" w:hAnsi="Tahoma" w:cs="Tahoma"/>
        </w:rPr>
      </w:pPr>
      <w:r w:rsidRPr="009A62A6">
        <w:rPr>
          <w:rFonts w:ascii="Tahoma" w:hAnsi="Tahoma" w:cs="Tahoma"/>
        </w:rPr>
        <w:t xml:space="preserve">-    </w:t>
      </w:r>
      <w:r w:rsidR="001972D4">
        <w:rPr>
          <w:rFonts w:ascii="Tahoma" w:hAnsi="Tahoma" w:cs="Tahoma"/>
        </w:rPr>
        <w:t xml:space="preserve">knihy a </w:t>
      </w:r>
      <w:r w:rsidRPr="009A62A6">
        <w:rPr>
          <w:rFonts w:ascii="Tahoma" w:hAnsi="Tahoma" w:cs="Tahoma"/>
        </w:rPr>
        <w:t xml:space="preserve">odmeny na konci školského roka: </w:t>
      </w:r>
      <w:r>
        <w:rPr>
          <w:rFonts w:ascii="Tahoma" w:hAnsi="Tahoma" w:cs="Tahoma"/>
        </w:rPr>
        <w:t xml:space="preserve">       </w:t>
      </w:r>
      <w:r w:rsidR="008D73F3">
        <w:rPr>
          <w:rFonts w:ascii="Tahoma" w:hAnsi="Tahoma" w:cs="Tahoma"/>
        </w:rPr>
        <w:t xml:space="preserve">  </w:t>
      </w:r>
      <w:r w:rsidRPr="009A62A6">
        <w:rPr>
          <w:rFonts w:ascii="Tahoma" w:hAnsi="Tahoma" w:cs="Tahoma"/>
        </w:rPr>
        <w:t xml:space="preserve">  </w:t>
      </w:r>
      <w:r>
        <w:rPr>
          <w:rFonts w:ascii="Tahoma" w:hAnsi="Tahoma" w:cs="Tahoma"/>
        </w:rPr>
        <w:t xml:space="preserve"> </w:t>
      </w:r>
      <w:r w:rsidR="001972D4">
        <w:rPr>
          <w:rFonts w:ascii="Tahoma" w:hAnsi="Tahoma" w:cs="Tahoma"/>
        </w:rPr>
        <w:t>735</w:t>
      </w:r>
      <w:r>
        <w:rPr>
          <w:rFonts w:ascii="Tahoma" w:hAnsi="Tahoma" w:cs="Tahoma"/>
        </w:rPr>
        <w:t>,</w:t>
      </w:r>
      <w:r w:rsidR="001972D4">
        <w:rPr>
          <w:rFonts w:ascii="Tahoma" w:hAnsi="Tahoma" w:cs="Tahoma"/>
        </w:rPr>
        <w:t>42</w:t>
      </w:r>
      <w:r w:rsidRPr="009A62A6">
        <w:rPr>
          <w:rFonts w:ascii="Tahoma" w:hAnsi="Tahoma" w:cs="Tahoma"/>
        </w:rPr>
        <w:t xml:space="preserve"> Eur                       </w:t>
      </w:r>
    </w:p>
    <w:p w:rsidR="00105AA4" w:rsidRDefault="00105AA4" w:rsidP="00105AA4">
      <w:pPr>
        <w:spacing w:line="360" w:lineRule="auto"/>
        <w:ind w:firstLine="1080"/>
        <w:rPr>
          <w:rFonts w:ascii="Tahoma" w:hAnsi="Tahoma" w:cs="Tahoma"/>
        </w:rPr>
      </w:pPr>
      <w:r w:rsidRPr="009A62A6">
        <w:rPr>
          <w:rFonts w:ascii="Tahoma" w:hAnsi="Tahoma" w:cs="Tahoma"/>
        </w:rPr>
        <w:t xml:space="preserve">-    režijné náklady RR:                                     </w:t>
      </w:r>
      <w:r w:rsidR="008D73F3">
        <w:rPr>
          <w:rFonts w:ascii="Tahoma" w:hAnsi="Tahoma" w:cs="Tahoma"/>
        </w:rPr>
        <w:t xml:space="preserve">   </w:t>
      </w:r>
      <w:r w:rsidRPr="009A62A6">
        <w:rPr>
          <w:rFonts w:ascii="Tahoma" w:hAnsi="Tahoma" w:cs="Tahoma"/>
        </w:rPr>
        <w:t xml:space="preserve"> </w:t>
      </w:r>
      <w:r>
        <w:rPr>
          <w:rFonts w:ascii="Tahoma" w:hAnsi="Tahoma" w:cs="Tahoma"/>
        </w:rPr>
        <w:t xml:space="preserve"> </w:t>
      </w:r>
      <w:r w:rsidRPr="009A62A6">
        <w:rPr>
          <w:rFonts w:ascii="Tahoma" w:hAnsi="Tahoma" w:cs="Tahoma"/>
        </w:rPr>
        <w:t xml:space="preserve">  </w:t>
      </w:r>
      <w:r w:rsidR="001972D4">
        <w:rPr>
          <w:rFonts w:ascii="Tahoma" w:hAnsi="Tahoma" w:cs="Tahoma"/>
        </w:rPr>
        <w:t>184</w:t>
      </w:r>
      <w:r w:rsidRPr="009A62A6">
        <w:rPr>
          <w:rFonts w:ascii="Tahoma" w:hAnsi="Tahoma" w:cs="Tahoma"/>
        </w:rPr>
        <w:t>,</w:t>
      </w:r>
      <w:r w:rsidR="001972D4">
        <w:rPr>
          <w:rFonts w:ascii="Tahoma" w:hAnsi="Tahoma" w:cs="Tahoma"/>
        </w:rPr>
        <w:t>78</w:t>
      </w:r>
      <w:r w:rsidRPr="009A62A6">
        <w:rPr>
          <w:rFonts w:ascii="Tahoma" w:hAnsi="Tahoma" w:cs="Tahoma"/>
        </w:rPr>
        <w:t xml:space="preserve"> Eur</w:t>
      </w:r>
    </w:p>
    <w:p w:rsidR="00105AA4" w:rsidRPr="009A62A6" w:rsidRDefault="00105AA4" w:rsidP="00105AA4">
      <w:pPr>
        <w:spacing w:line="360" w:lineRule="auto"/>
        <w:ind w:firstLine="1080"/>
        <w:rPr>
          <w:rFonts w:ascii="Tahoma" w:hAnsi="Tahoma" w:cs="Tahoma"/>
        </w:rPr>
      </w:pPr>
      <w:r>
        <w:rPr>
          <w:rFonts w:ascii="Tahoma" w:hAnsi="Tahoma" w:cs="Tahoma"/>
        </w:rPr>
        <w:t xml:space="preserve">-    príspevok na projekty školy:                           </w:t>
      </w:r>
      <w:r w:rsidR="008D73F3">
        <w:rPr>
          <w:rFonts w:ascii="Tahoma" w:hAnsi="Tahoma" w:cs="Tahoma"/>
        </w:rPr>
        <w:t xml:space="preserve">  </w:t>
      </w:r>
      <w:r w:rsidR="001972D4">
        <w:rPr>
          <w:rFonts w:ascii="Tahoma" w:hAnsi="Tahoma" w:cs="Tahoma"/>
        </w:rPr>
        <w:t>1.446,00</w:t>
      </w:r>
      <w:r>
        <w:rPr>
          <w:rFonts w:ascii="Tahoma" w:hAnsi="Tahoma" w:cs="Tahoma"/>
        </w:rPr>
        <w:t xml:space="preserve"> Eur</w:t>
      </w:r>
    </w:p>
    <w:p w:rsidR="00105AA4" w:rsidRDefault="00105AA4" w:rsidP="00105AA4">
      <w:pPr>
        <w:spacing w:line="360" w:lineRule="auto"/>
        <w:ind w:firstLine="1080"/>
        <w:rPr>
          <w:rFonts w:ascii="Tahoma" w:hAnsi="Tahoma" w:cs="Tahoma"/>
        </w:rPr>
      </w:pPr>
      <w:r w:rsidRPr="009A62A6">
        <w:rPr>
          <w:rFonts w:ascii="Tahoma" w:hAnsi="Tahoma" w:cs="Tahoma"/>
        </w:rPr>
        <w:t xml:space="preserve">-    poistenie žiakov:                                       </w:t>
      </w:r>
      <w:r w:rsidR="008D73F3">
        <w:rPr>
          <w:rFonts w:ascii="Tahoma" w:hAnsi="Tahoma" w:cs="Tahoma"/>
        </w:rPr>
        <w:t xml:space="preserve">   </w:t>
      </w:r>
      <w:r>
        <w:rPr>
          <w:rFonts w:ascii="Tahoma" w:hAnsi="Tahoma" w:cs="Tahoma"/>
        </w:rPr>
        <w:t xml:space="preserve"> </w:t>
      </w:r>
      <w:r w:rsidRPr="009A62A6">
        <w:rPr>
          <w:rFonts w:ascii="Tahoma" w:hAnsi="Tahoma" w:cs="Tahoma"/>
        </w:rPr>
        <w:t xml:space="preserve">     31</w:t>
      </w:r>
      <w:r>
        <w:rPr>
          <w:rFonts w:ascii="Tahoma" w:hAnsi="Tahoma" w:cs="Tahoma"/>
        </w:rPr>
        <w:t>2</w:t>
      </w:r>
      <w:r w:rsidRPr="009A62A6">
        <w:rPr>
          <w:rFonts w:ascii="Tahoma" w:hAnsi="Tahoma" w:cs="Tahoma"/>
        </w:rPr>
        <w:t>,</w:t>
      </w:r>
      <w:r>
        <w:rPr>
          <w:rFonts w:ascii="Tahoma" w:hAnsi="Tahoma" w:cs="Tahoma"/>
        </w:rPr>
        <w:t>19</w:t>
      </w:r>
      <w:r w:rsidRPr="009A62A6">
        <w:rPr>
          <w:rFonts w:ascii="Tahoma" w:hAnsi="Tahoma" w:cs="Tahoma"/>
        </w:rPr>
        <w:t xml:space="preserve"> Eur</w:t>
      </w:r>
    </w:p>
    <w:p w:rsidR="00105AA4" w:rsidRDefault="00105AA4" w:rsidP="00105AA4">
      <w:pPr>
        <w:spacing w:line="360" w:lineRule="auto"/>
        <w:ind w:firstLine="1080"/>
        <w:rPr>
          <w:rFonts w:ascii="Tahoma" w:hAnsi="Tahoma" w:cs="Tahoma"/>
        </w:rPr>
      </w:pPr>
      <w:r>
        <w:rPr>
          <w:rFonts w:ascii="Tahoma" w:hAnsi="Tahoma" w:cs="Tahoma"/>
        </w:rPr>
        <w:t xml:space="preserve">-    hygienické potreby:                                   </w:t>
      </w:r>
      <w:r w:rsidR="008D73F3">
        <w:rPr>
          <w:rFonts w:ascii="Tahoma" w:hAnsi="Tahoma" w:cs="Tahoma"/>
        </w:rPr>
        <w:t xml:space="preserve">   </w:t>
      </w:r>
      <w:r>
        <w:rPr>
          <w:rFonts w:ascii="Tahoma" w:hAnsi="Tahoma" w:cs="Tahoma"/>
        </w:rPr>
        <w:t xml:space="preserve">   1.618,</w:t>
      </w:r>
      <w:r w:rsidR="001972D4">
        <w:rPr>
          <w:rFonts w:ascii="Tahoma" w:hAnsi="Tahoma" w:cs="Tahoma"/>
        </w:rPr>
        <w:t>9</w:t>
      </w:r>
      <w:r>
        <w:rPr>
          <w:rFonts w:ascii="Tahoma" w:hAnsi="Tahoma" w:cs="Tahoma"/>
        </w:rPr>
        <w:t>0 Eur</w:t>
      </w:r>
    </w:p>
    <w:p w:rsidR="00105AA4" w:rsidRDefault="00105AA4" w:rsidP="00105AA4">
      <w:pPr>
        <w:spacing w:line="360" w:lineRule="auto"/>
        <w:ind w:firstLine="1080"/>
        <w:rPr>
          <w:rFonts w:ascii="Tahoma" w:hAnsi="Tahoma" w:cs="Tahoma"/>
          <w:b/>
        </w:rPr>
      </w:pPr>
      <w:r w:rsidRPr="009A62A6">
        <w:rPr>
          <w:rFonts w:ascii="Tahoma" w:hAnsi="Tahoma" w:cs="Tahoma"/>
          <w:b/>
        </w:rPr>
        <w:t xml:space="preserve">Spolu:                                                           </w:t>
      </w:r>
      <w:r>
        <w:rPr>
          <w:rFonts w:ascii="Tahoma" w:hAnsi="Tahoma" w:cs="Tahoma"/>
          <w:b/>
        </w:rPr>
        <w:t xml:space="preserve"> </w:t>
      </w:r>
      <w:r w:rsidRPr="009A62A6">
        <w:rPr>
          <w:rFonts w:ascii="Tahoma" w:hAnsi="Tahoma" w:cs="Tahoma"/>
          <w:b/>
        </w:rPr>
        <w:t xml:space="preserve"> </w:t>
      </w:r>
      <w:r w:rsidR="008D73F3">
        <w:rPr>
          <w:rFonts w:ascii="Tahoma" w:hAnsi="Tahoma" w:cs="Tahoma"/>
          <w:b/>
        </w:rPr>
        <w:t xml:space="preserve">   </w:t>
      </w:r>
      <w:r w:rsidRPr="009A62A6">
        <w:rPr>
          <w:rFonts w:ascii="Tahoma" w:hAnsi="Tahoma" w:cs="Tahoma"/>
          <w:b/>
        </w:rPr>
        <w:t xml:space="preserve"> </w:t>
      </w:r>
      <w:r>
        <w:rPr>
          <w:rFonts w:ascii="Tahoma" w:hAnsi="Tahoma" w:cs="Tahoma"/>
          <w:b/>
        </w:rPr>
        <w:t>7</w:t>
      </w:r>
      <w:r w:rsidRPr="009A62A6">
        <w:rPr>
          <w:rFonts w:ascii="Tahoma" w:hAnsi="Tahoma" w:cs="Tahoma"/>
          <w:b/>
        </w:rPr>
        <w:t>.</w:t>
      </w:r>
      <w:r>
        <w:rPr>
          <w:rFonts w:ascii="Tahoma" w:hAnsi="Tahoma" w:cs="Tahoma"/>
          <w:b/>
        </w:rPr>
        <w:t>9</w:t>
      </w:r>
      <w:r w:rsidR="001972D4">
        <w:rPr>
          <w:rFonts w:ascii="Tahoma" w:hAnsi="Tahoma" w:cs="Tahoma"/>
          <w:b/>
        </w:rPr>
        <w:t>48</w:t>
      </w:r>
      <w:r w:rsidRPr="009A62A6">
        <w:rPr>
          <w:rFonts w:ascii="Tahoma" w:hAnsi="Tahoma" w:cs="Tahoma"/>
          <w:b/>
        </w:rPr>
        <w:t>,</w:t>
      </w:r>
      <w:r w:rsidR="001972D4">
        <w:rPr>
          <w:rFonts w:ascii="Tahoma" w:hAnsi="Tahoma" w:cs="Tahoma"/>
          <w:b/>
        </w:rPr>
        <w:t>42</w:t>
      </w:r>
      <w:r w:rsidRPr="009A62A6">
        <w:rPr>
          <w:rFonts w:ascii="Tahoma" w:hAnsi="Tahoma" w:cs="Tahoma"/>
          <w:b/>
        </w:rPr>
        <w:t xml:space="preserve"> Eur</w:t>
      </w:r>
    </w:p>
    <w:p w:rsidR="00105AA4" w:rsidRDefault="00105AA4" w:rsidP="00105AA4">
      <w:pPr>
        <w:spacing w:line="360" w:lineRule="auto"/>
      </w:pPr>
    </w:p>
    <w:p w:rsidR="00105AA4" w:rsidRDefault="00105AA4" w:rsidP="00105AA4">
      <w:pPr>
        <w:spacing w:line="360" w:lineRule="auto"/>
        <w:rPr>
          <w:rFonts w:ascii="Tahoma" w:hAnsi="Tahoma" w:cs="Tahoma"/>
          <w:b/>
        </w:rPr>
      </w:pPr>
      <w:r>
        <w:rPr>
          <w:rFonts w:ascii="Tahoma" w:hAnsi="Tahoma" w:cs="Tahoma"/>
          <w:b/>
        </w:rPr>
        <w:t>Zos</w:t>
      </w:r>
      <w:r w:rsidRPr="009A62A6">
        <w:rPr>
          <w:rFonts w:ascii="Tahoma" w:hAnsi="Tahoma" w:cs="Tahoma"/>
          <w:b/>
        </w:rPr>
        <w:t>tatok na účte k 31.12.201</w:t>
      </w:r>
      <w:r w:rsidR="001972D4">
        <w:rPr>
          <w:rFonts w:ascii="Tahoma" w:hAnsi="Tahoma" w:cs="Tahoma"/>
          <w:b/>
        </w:rPr>
        <w:t>4</w:t>
      </w:r>
      <w:r w:rsidRPr="009A62A6">
        <w:rPr>
          <w:rFonts w:ascii="Tahoma" w:hAnsi="Tahoma" w:cs="Tahoma"/>
          <w:b/>
        </w:rPr>
        <w:t xml:space="preserve">:  </w:t>
      </w:r>
      <w:r w:rsidR="008D73F3">
        <w:rPr>
          <w:rFonts w:ascii="Tahoma" w:hAnsi="Tahoma" w:cs="Tahoma"/>
          <w:b/>
        </w:rPr>
        <w:t xml:space="preserve">                                   </w:t>
      </w:r>
      <w:r>
        <w:rPr>
          <w:rFonts w:ascii="Tahoma" w:hAnsi="Tahoma" w:cs="Tahoma"/>
          <w:b/>
        </w:rPr>
        <w:t>4</w:t>
      </w:r>
      <w:r w:rsidRPr="009A62A6">
        <w:rPr>
          <w:rFonts w:ascii="Tahoma" w:hAnsi="Tahoma" w:cs="Tahoma"/>
          <w:b/>
        </w:rPr>
        <w:t>.</w:t>
      </w:r>
      <w:r w:rsidR="001972D4">
        <w:rPr>
          <w:rFonts w:ascii="Tahoma" w:hAnsi="Tahoma" w:cs="Tahoma"/>
          <w:b/>
        </w:rPr>
        <w:t>199</w:t>
      </w:r>
      <w:r w:rsidRPr="009A62A6">
        <w:rPr>
          <w:rFonts w:ascii="Tahoma" w:hAnsi="Tahoma" w:cs="Tahoma"/>
          <w:b/>
        </w:rPr>
        <w:t>,</w:t>
      </w:r>
      <w:r w:rsidR="001972D4">
        <w:rPr>
          <w:rFonts w:ascii="Tahoma" w:hAnsi="Tahoma" w:cs="Tahoma"/>
          <w:b/>
        </w:rPr>
        <w:t>82</w:t>
      </w:r>
      <w:r w:rsidRPr="009A62A6">
        <w:rPr>
          <w:rFonts w:ascii="Tahoma" w:hAnsi="Tahoma" w:cs="Tahoma"/>
          <w:b/>
        </w:rPr>
        <w:t xml:space="preserve"> Eur</w:t>
      </w:r>
    </w:p>
    <w:p w:rsidR="00105AA4" w:rsidRDefault="00105AA4" w:rsidP="00105AA4">
      <w:pPr>
        <w:spacing w:line="360" w:lineRule="auto"/>
        <w:rPr>
          <w:rFonts w:ascii="Tahoma" w:hAnsi="Tahoma" w:cs="Tahoma"/>
          <w:b/>
        </w:rPr>
      </w:pPr>
    </w:p>
    <w:p w:rsidR="00E64C6F" w:rsidRDefault="00105AA4" w:rsidP="00105AA4">
      <w:pPr>
        <w:spacing w:line="360" w:lineRule="auto"/>
      </w:pPr>
      <w:r w:rsidRPr="009A62A6">
        <w:rPr>
          <w:rFonts w:ascii="Tahoma" w:hAnsi="Tahoma" w:cs="Tahoma"/>
        </w:rPr>
        <w:t>Možno konštatovať, že finančné prostriedky boli použité účelne a v súlade s plánom.</w:t>
      </w:r>
    </w:p>
    <w:sectPr w:rsidR="00E64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BAB"/>
    <w:multiLevelType w:val="hybridMultilevel"/>
    <w:tmpl w:val="8E90B07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B8174CA"/>
    <w:multiLevelType w:val="hybridMultilevel"/>
    <w:tmpl w:val="DB9A4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5AA4"/>
    <w:rsid w:val="000C755D"/>
    <w:rsid w:val="00105AA4"/>
    <w:rsid w:val="0011388E"/>
    <w:rsid w:val="001972D4"/>
    <w:rsid w:val="001C58AE"/>
    <w:rsid w:val="00200BB3"/>
    <w:rsid w:val="003726A1"/>
    <w:rsid w:val="00567A34"/>
    <w:rsid w:val="00592551"/>
    <w:rsid w:val="005E5FFC"/>
    <w:rsid w:val="00697BDF"/>
    <w:rsid w:val="006F520E"/>
    <w:rsid w:val="0070752B"/>
    <w:rsid w:val="007233B5"/>
    <w:rsid w:val="00741923"/>
    <w:rsid w:val="007B5721"/>
    <w:rsid w:val="008D73F3"/>
    <w:rsid w:val="009D4D29"/>
    <w:rsid w:val="00A17D1C"/>
    <w:rsid w:val="00D84874"/>
    <w:rsid w:val="00E64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D7D5C-BFCE-4549-BE6F-B5B6D80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5AA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05AA4"/>
    <w:pPr>
      <w:keepNext/>
      <w:jc w:val="center"/>
      <w:outlineLvl w:val="0"/>
    </w:pPr>
    <w:rPr>
      <w:b/>
      <w:bCs/>
      <w:sz w:val="44"/>
    </w:rPr>
  </w:style>
  <w:style w:type="paragraph" w:styleId="Nadpis2">
    <w:name w:val="heading 2"/>
    <w:basedOn w:val="Normlny"/>
    <w:next w:val="Normlny"/>
    <w:link w:val="Nadpis2Char"/>
    <w:qFormat/>
    <w:rsid w:val="00105AA4"/>
    <w:pPr>
      <w:keepNext/>
      <w:outlineLvl w:val="1"/>
    </w:pPr>
    <w:rPr>
      <w:sz w:val="40"/>
    </w:rPr>
  </w:style>
  <w:style w:type="paragraph" w:styleId="Nadpis3">
    <w:name w:val="heading 3"/>
    <w:basedOn w:val="Normlny"/>
    <w:next w:val="Normlny"/>
    <w:link w:val="Nadpis3Char"/>
    <w:qFormat/>
    <w:rsid w:val="00105AA4"/>
    <w:pPr>
      <w:keepNext/>
      <w:outlineLvl w:val="2"/>
    </w:pPr>
    <w:rPr>
      <w:b/>
      <w:bCs/>
      <w:sz w:val="5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5AA4"/>
    <w:rPr>
      <w:rFonts w:ascii="Times New Roman" w:eastAsia="Times New Roman" w:hAnsi="Times New Roman" w:cs="Times New Roman"/>
      <w:b/>
      <w:bCs/>
      <w:sz w:val="44"/>
      <w:szCs w:val="24"/>
      <w:lang w:eastAsia="cs-CZ"/>
    </w:rPr>
  </w:style>
  <w:style w:type="character" w:customStyle="1" w:styleId="Nadpis2Char">
    <w:name w:val="Nadpis 2 Char"/>
    <w:basedOn w:val="Predvolenpsmoodseku"/>
    <w:link w:val="Nadpis2"/>
    <w:rsid w:val="00105AA4"/>
    <w:rPr>
      <w:rFonts w:ascii="Times New Roman" w:eastAsia="Times New Roman" w:hAnsi="Times New Roman" w:cs="Times New Roman"/>
      <w:sz w:val="40"/>
      <w:szCs w:val="24"/>
      <w:lang w:eastAsia="cs-CZ"/>
    </w:rPr>
  </w:style>
  <w:style w:type="character" w:customStyle="1" w:styleId="Nadpis3Char">
    <w:name w:val="Nadpis 3 Char"/>
    <w:basedOn w:val="Predvolenpsmoodseku"/>
    <w:link w:val="Nadpis3"/>
    <w:rsid w:val="00105AA4"/>
    <w:rPr>
      <w:rFonts w:ascii="Times New Roman" w:eastAsia="Times New Roman" w:hAnsi="Times New Roman" w:cs="Times New Roman"/>
      <w:b/>
      <w:bCs/>
      <w:sz w:val="52"/>
      <w:szCs w:val="24"/>
      <w:lang w:eastAsia="cs-CZ"/>
    </w:rPr>
  </w:style>
  <w:style w:type="paragraph" w:styleId="Zarkazkladnhotextu">
    <w:name w:val="Body Text Indent"/>
    <w:basedOn w:val="Normlny"/>
    <w:link w:val="ZarkazkladnhotextuChar"/>
    <w:rsid w:val="00105AA4"/>
    <w:pPr>
      <w:ind w:firstLine="360"/>
    </w:pPr>
  </w:style>
  <w:style w:type="character" w:customStyle="1" w:styleId="ZarkazkladnhotextuChar">
    <w:name w:val="Zarážka základného textu Char"/>
    <w:basedOn w:val="Predvolenpsmoodseku"/>
    <w:link w:val="Zarkazkladnhotextu"/>
    <w:rsid w:val="00105AA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FCF6C-D8BA-4F49-BE66-625DD9B2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1267</Words>
  <Characters>7223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Ingrid Tomkova</cp:lastModifiedBy>
  <cp:revision>17</cp:revision>
  <dcterms:created xsi:type="dcterms:W3CDTF">2014-06-20T09:38:00Z</dcterms:created>
  <dcterms:modified xsi:type="dcterms:W3CDTF">2015-06-30T13:05:00Z</dcterms:modified>
</cp:coreProperties>
</file>